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706FA2" w14:textId="68A97C9F" w:rsidR="00A209D6" w:rsidRPr="00B266B0" w:rsidRDefault="00A209D6" w:rsidP="00A209D6">
      <w:pPr>
        <w:pStyle w:val="a3"/>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240E3F">
        <w:rPr>
          <w:bCs/>
          <w:noProof w:val="0"/>
          <w:sz w:val="24"/>
          <w:szCs w:val="24"/>
        </w:rPr>
        <w:t>6</w:t>
      </w:r>
      <w:r w:rsidR="009F23B0">
        <w:rPr>
          <w:bCs/>
          <w:noProof w:val="0"/>
          <w:sz w:val="24"/>
          <w:szCs w:val="24"/>
        </w:rPr>
        <w:t>-e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w:t>
      </w:r>
      <w:r w:rsidR="009F23B0">
        <w:rPr>
          <w:bCs/>
          <w:noProof w:val="0"/>
          <w:sz w:val="24"/>
          <w:szCs w:val="24"/>
        </w:rPr>
        <w:t>10641</w:t>
      </w:r>
    </w:p>
    <w:p w14:paraId="11776FA6" w14:textId="54A9A9B9" w:rsidR="00A209D6" w:rsidRPr="00465587" w:rsidRDefault="009F23B0" w:rsidP="00A209D6">
      <w:pPr>
        <w:pStyle w:val="a3"/>
        <w:tabs>
          <w:tab w:val="right" w:pos="9639"/>
        </w:tabs>
        <w:rPr>
          <w:bCs/>
          <w:sz w:val="24"/>
          <w:szCs w:val="24"/>
          <w:lang w:eastAsia="zh-CN"/>
        </w:rPr>
      </w:pPr>
      <w:r>
        <w:rPr>
          <w:bCs/>
          <w:sz w:val="24"/>
          <w:szCs w:val="24"/>
          <w:lang w:eastAsia="zh-CN"/>
        </w:rPr>
        <w:t xml:space="preserve">Online, 1 – 12 Nov </w:t>
      </w:r>
      <w:r w:rsidR="006F14ED" w:rsidRPr="00550226">
        <w:rPr>
          <w:sz w:val="24"/>
        </w:rPr>
        <w:t>202</w:t>
      </w:r>
      <w:r w:rsidR="006F14ED">
        <w:rPr>
          <w:sz w:val="24"/>
        </w:rPr>
        <w:t>1</w:t>
      </w:r>
    </w:p>
    <w:p w14:paraId="2E02E5F5" w14:textId="77777777" w:rsidR="00A209D6" w:rsidRPr="00B266B0" w:rsidRDefault="00A209D6" w:rsidP="00A209D6">
      <w:pPr>
        <w:pStyle w:val="a3"/>
        <w:rPr>
          <w:bCs/>
          <w:noProof w:val="0"/>
          <w:sz w:val="24"/>
        </w:rPr>
      </w:pPr>
    </w:p>
    <w:p w14:paraId="403CB9C0" w14:textId="77777777" w:rsidR="00A209D6" w:rsidRPr="00B266B0" w:rsidRDefault="00A209D6" w:rsidP="00A209D6">
      <w:pPr>
        <w:pStyle w:val="a3"/>
        <w:rPr>
          <w:bCs/>
          <w:noProof w:val="0"/>
          <w:sz w:val="24"/>
        </w:rPr>
      </w:pPr>
    </w:p>
    <w:p w14:paraId="74AEDB1B" w14:textId="2ADA272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92E9A" w:rsidRPr="00E92E9A">
        <w:rPr>
          <w:rFonts w:cs="Arial"/>
          <w:b/>
          <w:bCs/>
          <w:sz w:val="24"/>
          <w:lang w:eastAsia="ja-JP"/>
        </w:rPr>
        <w:t>8.13.3.2</w:t>
      </w:r>
      <w:r w:rsidR="00E92E9A" w:rsidRPr="00E92E9A">
        <w:rPr>
          <w:rFonts w:cs="Arial"/>
          <w:b/>
          <w:bCs/>
          <w:sz w:val="24"/>
          <w:lang w:eastAsia="ja-JP"/>
        </w:rPr>
        <w:tab/>
        <w:t>Logged MDT enhancements</w:t>
      </w:r>
    </w:p>
    <w:p w14:paraId="73188B46" w14:textId="6CDD1DA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9228C">
        <w:rPr>
          <w:rFonts w:ascii="Arial" w:hAnsi="Arial" w:cs="Arial"/>
          <w:b/>
          <w:bCs/>
          <w:sz w:val="24"/>
        </w:rPr>
        <w:t>Huawei</w:t>
      </w:r>
      <w:r w:rsidR="00E92E9A">
        <w:rPr>
          <w:rFonts w:ascii="Arial" w:hAnsi="Arial" w:cs="Arial"/>
          <w:b/>
          <w:bCs/>
          <w:sz w:val="24"/>
        </w:rPr>
        <w:t>, HiSilicon</w:t>
      </w:r>
    </w:p>
    <w:p w14:paraId="0FA3EF00" w14:textId="06C549AD" w:rsidR="00A209D6" w:rsidRDefault="00A209D6" w:rsidP="00FA2785">
      <w:pPr>
        <w:tabs>
          <w:tab w:val="left" w:pos="1985"/>
        </w:tabs>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9228C">
        <w:rPr>
          <w:rFonts w:ascii="Arial" w:hAnsi="Arial" w:cs="Arial"/>
          <w:b/>
          <w:bCs/>
          <w:sz w:val="24"/>
        </w:rPr>
        <w:t>Discussion on logged MDT enhancements</w:t>
      </w:r>
    </w:p>
    <w:p w14:paraId="1F147C23" w14:textId="2E8A4DA8"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A2785">
        <w:rPr>
          <w:rFonts w:ascii="Arial" w:hAnsi="Arial" w:cs="Arial"/>
          <w:b/>
          <w:bCs/>
          <w:sz w:val="24"/>
        </w:rPr>
        <w:t>NR_ENDC_SON_MDT_enh-Core</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1"/>
      </w:pPr>
      <w:r w:rsidRPr="006E13D1">
        <w:t>1</w:t>
      </w:r>
      <w:r w:rsidRPr="006E13D1">
        <w:tab/>
      </w:r>
      <w:r>
        <w:t>Introduction</w:t>
      </w:r>
    </w:p>
    <w:p w14:paraId="59A82818" w14:textId="7A432341" w:rsidR="0099228C" w:rsidRDefault="0099228C" w:rsidP="003C7362">
      <w:pPr>
        <w:rPr>
          <w:lang w:eastAsia="zh-CN"/>
        </w:rPr>
      </w:pPr>
      <w:r>
        <w:rPr>
          <w:rFonts w:hint="eastAsia"/>
          <w:lang w:eastAsia="zh-CN"/>
        </w:rPr>
        <w:t>I</w:t>
      </w:r>
      <w:r>
        <w:rPr>
          <w:lang w:eastAsia="zh-CN"/>
        </w:rPr>
        <w:t>n this paper, we continue to discuss the enhancements in logged MDT.</w:t>
      </w:r>
    </w:p>
    <w:p w14:paraId="7CAC64ED" w14:textId="7CA8E316" w:rsidR="003F1EC3" w:rsidRDefault="003F1EC3" w:rsidP="003C7362">
      <w:pPr>
        <w:rPr>
          <w:lang w:eastAsia="zh-CN"/>
        </w:rPr>
      </w:pPr>
      <w:r w:rsidRPr="007E01FA">
        <w:rPr>
          <w:color w:val="000000"/>
          <w:lang w:eastAsia="zh-CN"/>
        </w:rPr>
        <w:t>In addition, we also try to provide draft changes for some features (shown in Annex).</w:t>
      </w:r>
    </w:p>
    <w:p w14:paraId="2BBFF540" w14:textId="0FC45806" w:rsidR="00A209D6" w:rsidRPr="006E13D1" w:rsidRDefault="00C913C2" w:rsidP="00A209D6">
      <w:pPr>
        <w:pStyle w:val="1"/>
      </w:pPr>
      <w:r>
        <w:t>2</w:t>
      </w:r>
      <w:r w:rsidR="00A209D6" w:rsidRPr="006E13D1">
        <w:tab/>
      </w:r>
      <w:r w:rsidR="00E655F5">
        <w:t>Discussion</w:t>
      </w:r>
    </w:p>
    <w:p w14:paraId="0C2ED85D" w14:textId="70CE38A2" w:rsidR="00A35D27" w:rsidRDefault="00C913C2" w:rsidP="00A35D27">
      <w:pPr>
        <w:pStyle w:val="3"/>
      </w:pPr>
      <w:r>
        <w:t>2</w:t>
      </w:r>
      <w:r w:rsidR="00A35D27">
        <w:t>.1</w:t>
      </w:r>
      <w:r w:rsidR="00A35D27">
        <w:tab/>
        <w:t xml:space="preserve">Early measurements logging in logged MDT </w:t>
      </w:r>
    </w:p>
    <w:p w14:paraId="01A4DEB6" w14:textId="4A76ECB7" w:rsidR="00A35D27" w:rsidRDefault="00A35D27" w:rsidP="00A35D27">
      <w:pPr>
        <w:pStyle w:val="a8"/>
        <w:spacing w:before="120"/>
        <w:rPr>
          <w:rFonts w:ascii="Times New Roman" w:eastAsia="Times New Roman" w:hAnsi="Times New Roman"/>
          <w:lang w:eastAsia="en-US"/>
        </w:rPr>
      </w:pPr>
      <w:r>
        <w:rPr>
          <w:rFonts w:ascii="Times New Roman" w:eastAsia="Times New Roman" w:hAnsi="Times New Roman"/>
          <w:lang w:eastAsia="en-US"/>
        </w:rPr>
        <w:t>For early measurements logging in the Logged MDT, the following RAN2 agreements have been made:</w:t>
      </w:r>
    </w:p>
    <w:p w14:paraId="2D00939B" w14:textId="77777777" w:rsidR="00A35D27" w:rsidRDefault="00A35D27" w:rsidP="00A35D27">
      <w:pPr>
        <w:pStyle w:val="a8"/>
        <w:spacing w:before="120"/>
        <w:rPr>
          <w:rFonts w:ascii="Times New Roman" w:eastAsia="Times New Roman" w:hAnsi="Times New Roman"/>
          <w:lang w:eastAsia="en-US"/>
        </w:rPr>
      </w:pPr>
      <w:r>
        <w:rPr>
          <w:rFonts w:ascii="Times New Roman" w:eastAsia="Times New Roman" w:hAnsi="Times New Roman"/>
          <w:lang w:eastAsia="en-US"/>
        </w:rPr>
        <w:t>RAN2#113-e:</w:t>
      </w:r>
    </w:p>
    <w:p w14:paraId="07CA2AE3" w14:textId="77777777" w:rsidR="00A35D27" w:rsidRPr="00CE3314" w:rsidRDefault="00A35D27" w:rsidP="00A35D27">
      <w:pPr>
        <w:pStyle w:val="Doc-text2"/>
        <w:pBdr>
          <w:top w:val="single" w:sz="4" w:space="1" w:color="auto"/>
          <w:left w:val="single" w:sz="4" w:space="4" w:color="auto"/>
          <w:bottom w:val="single" w:sz="4" w:space="1" w:color="auto"/>
          <w:right w:val="single" w:sz="4" w:space="4" w:color="auto"/>
        </w:pBdr>
      </w:pPr>
      <w:r w:rsidRPr="00CE3314">
        <w:t>Agreement:</w:t>
      </w:r>
    </w:p>
    <w:p w14:paraId="71DBF392" w14:textId="77777777" w:rsidR="00A35D27" w:rsidRPr="00CE3314" w:rsidRDefault="00A35D27" w:rsidP="00A35D27">
      <w:pPr>
        <w:pStyle w:val="Doc-text2"/>
        <w:pBdr>
          <w:top w:val="single" w:sz="4" w:space="1" w:color="auto"/>
          <w:left w:val="single" w:sz="4" w:space="4" w:color="auto"/>
          <w:bottom w:val="single" w:sz="4" w:space="1" w:color="auto"/>
          <w:right w:val="single" w:sz="4" w:space="4" w:color="auto"/>
        </w:pBdr>
      </w:pPr>
      <w:r w:rsidRPr="00CE3314">
        <w:tab/>
        <w:t>The network can use a flag in logged MDT configuration to indicate if an early measurement/idle mode configuration has relevance for logged measurement purposes. Upon such an indication, UE can log measurements on non-cellReselection (carrier frequencies not part of SIB4 or SIB5).  AreaConfig and/or InterFreqTargetInfo can be used for filtering of SIB4 and non-SIB4 frequencies. Whether a flag is needed should be FFS.</w:t>
      </w:r>
    </w:p>
    <w:p w14:paraId="1E1C0F38" w14:textId="60C2962E" w:rsidR="00A35D27" w:rsidRDefault="00A35D27" w:rsidP="00A35D27">
      <w:pPr>
        <w:pStyle w:val="Doc-text2"/>
      </w:pPr>
    </w:p>
    <w:p w14:paraId="449EBB59" w14:textId="2D477DA1" w:rsidR="00694441" w:rsidRPr="00694441" w:rsidRDefault="00694441" w:rsidP="008A5D1A">
      <w:pPr>
        <w:pStyle w:val="a8"/>
        <w:spacing w:before="120"/>
        <w:rPr>
          <w:rFonts w:ascii="Times New Roman" w:eastAsia="宋体" w:hAnsi="Times New Roman"/>
          <w:bCs/>
        </w:rPr>
      </w:pPr>
      <w:r>
        <w:rPr>
          <w:rFonts w:ascii="Times New Roman" w:eastAsia="宋体" w:hAnsi="Times New Roman"/>
          <w:bCs/>
        </w:rPr>
        <w:t xml:space="preserve">In the post115-E RAN2 email discussion, the following </w:t>
      </w:r>
      <w:r w:rsidR="00AC0674">
        <w:rPr>
          <w:rFonts w:ascii="Times New Roman" w:eastAsia="宋体" w:hAnsi="Times New Roman"/>
          <w:bCs/>
        </w:rPr>
        <w:t>three options are proposed to solve the identified whether a flag is needed.</w:t>
      </w:r>
    </w:p>
    <w:p w14:paraId="019CA55B" w14:textId="14492A6F" w:rsidR="00B257D8" w:rsidRDefault="00B257D8" w:rsidP="00B257D8">
      <w:pPr>
        <w:pStyle w:val="paragraph"/>
        <w:textAlignment w:val="baseline"/>
        <w:rPr>
          <w:sz w:val="20"/>
          <w:szCs w:val="20"/>
          <w:lang w:val="en-GB" w:eastAsia="zh-CN"/>
        </w:rPr>
      </w:pPr>
      <w:r>
        <w:rPr>
          <w:sz w:val="20"/>
          <w:szCs w:val="20"/>
          <w:lang w:val="en-GB" w:eastAsia="zh-CN"/>
        </w:rPr>
        <w:t>Option 1: Explicit flag: EMR configuration and EMR measurement performance on top of extended Logged MDT</w:t>
      </w:r>
    </w:p>
    <w:p w14:paraId="744FB884" w14:textId="27EF9C5C" w:rsidR="00B257D8" w:rsidRDefault="00B257D8" w:rsidP="00B257D8">
      <w:pPr>
        <w:pStyle w:val="paragraph"/>
        <w:textAlignment w:val="baseline"/>
        <w:rPr>
          <w:sz w:val="20"/>
          <w:szCs w:val="20"/>
          <w:lang w:val="en-GB" w:eastAsia="zh-CN"/>
        </w:rPr>
      </w:pPr>
      <w:r>
        <w:rPr>
          <w:sz w:val="20"/>
          <w:szCs w:val="20"/>
          <w:lang w:val="en-GB" w:eastAsia="zh-CN"/>
        </w:rPr>
        <w:t>Option 2: Explicit flag, but either EMR configuration and EMR measurement performance or extended Logged MDT with MDT measurement performance.</w:t>
      </w:r>
    </w:p>
    <w:p w14:paraId="32E13C50" w14:textId="69C831AA" w:rsidR="00B257D8" w:rsidRDefault="00B257D8" w:rsidP="00B257D8">
      <w:pPr>
        <w:rPr>
          <w:lang w:eastAsia="zh-CN"/>
        </w:rPr>
      </w:pPr>
      <w:r w:rsidRPr="00B257D8">
        <w:rPr>
          <w:lang w:eastAsia="zh-CN"/>
        </w:rPr>
        <w:t>Option 3: Implicit EMR configuration by extended Logged MDT by AreaConfig and/or InterFreqTargetInfo with MDT measurement performance (report quantity, quality threshold, etc</w:t>
      </w:r>
      <w:r>
        <w:rPr>
          <w:lang w:eastAsia="zh-CN"/>
        </w:rPr>
        <w:t>.</w:t>
      </w:r>
      <w:r w:rsidRPr="00B257D8">
        <w:rPr>
          <w:lang w:eastAsia="zh-CN"/>
        </w:rPr>
        <w:t xml:space="preserve"> for ERM do not apply)</w:t>
      </w:r>
    </w:p>
    <w:p w14:paraId="3F740914" w14:textId="601A9CC9" w:rsidR="00440AC1" w:rsidRDefault="00440AC1" w:rsidP="00B257D8">
      <w:pPr>
        <w:rPr>
          <w:lang w:eastAsia="zh-CN"/>
        </w:rPr>
      </w:pPr>
      <w:r>
        <w:rPr>
          <w:rFonts w:hint="eastAsia"/>
          <w:lang w:eastAsia="zh-CN"/>
        </w:rPr>
        <w:t>I</w:t>
      </w:r>
      <w:r>
        <w:rPr>
          <w:lang w:eastAsia="zh-CN"/>
        </w:rPr>
        <w:t>n option 1, if the flag is present, the UE will include the measurement results of early measurement in the logged MDT. In our understanding, the UE have more available measurement results than in the legacy logged MDT. The UE will still decide whether to perform the logging based on the configuration in the logged MDT.</w:t>
      </w:r>
      <w:r w:rsidR="006C4DF1">
        <w:rPr>
          <w:lang w:eastAsia="zh-CN"/>
        </w:rPr>
        <w:t xml:space="preserve"> The only difference is that the UE will additionally log the early measurement results when the UE perform the logging.</w:t>
      </w:r>
    </w:p>
    <w:p w14:paraId="64D146B1" w14:textId="142CF4E6" w:rsidR="006C4DF1" w:rsidRDefault="00777CC7" w:rsidP="006C4DF1">
      <w:pPr>
        <w:rPr>
          <w:lang w:eastAsia="zh-CN"/>
        </w:rPr>
      </w:pPr>
      <w:r>
        <w:rPr>
          <w:lang w:eastAsia="zh-CN"/>
        </w:rPr>
        <w:t xml:space="preserve">Option 2 introduces one flag and also may </w:t>
      </w:r>
      <w:r w:rsidR="00440AC1">
        <w:rPr>
          <w:lang w:eastAsia="zh-CN"/>
        </w:rPr>
        <w:t xml:space="preserve">include one </w:t>
      </w:r>
      <w:r>
        <w:rPr>
          <w:lang w:eastAsia="zh-CN"/>
        </w:rPr>
        <w:t>extend</w:t>
      </w:r>
      <w:r w:rsidR="00440AC1">
        <w:rPr>
          <w:lang w:eastAsia="zh-CN"/>
        </w:rPr>
        <w:t>ed</w:t>
      </w:r>
      <w:r>
        <w:rPr>
          <w:lang w:eastAsia="zh-CN"/>
        </w:rPr>
        <w:t xml:space="preserve"> the AreaConfig/InterFreqTargetInfo</w:t>
      </w:r>
      <w:r w:rsidR="006C4DF1">
        <w:rPr>
          <w:lang w:eastAsia="zh-CN"/>
        </w:rPr>
        <w:t xml:space="preserve"> to include the </w:t>
      </w:r>
      <w:r w:rsidR="006C4DF1" w:rsidRPr="004D533E">
        <w:rPr>
          <w:lang w:eastAsia="zh-CN"/>
        </w:rPr>
        <w:t>non-cellReselection frequencies</w:t>
      </w:r>
      <w:r w:rsidR="006C4DF1">
        <w:rPr>
          <w:lang w:eastAsia="zh-CN"/>
        </w:rPr>
        <w:t xml:space="preserve"> in the early measurement</w:t>
      </w:r>
      <w:r>
        <w:rPr>
          <w:rFonts w:hint="eastAsia"/>
          <w:lang w:eastAsia="zh-CN"/>
        </w:rPr>
        <w:t>.</w:t>
      </w:r>
      <w:r>
        <w:rPr>
          <w:lang w:eastAsia="zh-CN"/>
        </w:rPr>
        <w:t xml:space="preserve"> If the logged MDT configuration does not configured the </w:t>
      </w:r>
      <w:r w:rsidR="00440AC1">
        <w:rPr>
          <w:lang w:eastAsia="zh-CN"/>
        </w:rPr>
        <w:t xml:space="preserve">extended AreaConfig/InterFreqTargetInfo, the UE behaviour is same to the behaviours in option 1. </w:t>
      </w:r>
      <w:r w:rsidR="006C4DF1">
        <w:rPr>
          <w:lang w:eastAsia="zh-CN"/>
        </w:rPr>
        <w:t xml:space="preserve">If the extended AreaConfig/InterFreqTargetInfo is present, the UE will additionally log the early measurement results of these frequencies when the UE perform the logging. </w:t>
      </w:r>
    </w:p>
    <w:p w14:paraId="1BBBC7D7" w14:textId="72F2D7C5" w:rsidR="006C4DF1" w:rsidRDefault="006C4DF1" w:rsidP="006C4DF1">
      <w:pPr>
        <w:rPr>
          <w:lang w:eastAsia="zh-CN"/>
        </w:rPr>
      </w:pPr>
      <w:r>
        <w:rPr>
          <w:lang w:eastAsia="zh-CN"/>
        </w:rPr>
        <w:lastRenderedPageBreak/>
        <w:t xml:space="preserve">Option 3 only includes one extended the AreaConfig/InterFreqTargetInfo to include the </w:t>
      </w:r>
      <w:r w:rsidRPr="004D533E">
        <w:rPr>
          <w:lang w:eastAsia="zh-CN"/>
        </w:rPr>
        <w:t>non-cellReselection frequencies</w:t>
      </w:r>
      <w:r>
        <w:rPr>
          <w:lang w:eastAsia="zh-CN"/>
        </w:rPr>
        <w:t xml:space="preserve"> in the early measurement. The UE behaviours is the same to the behaviours when the AreaConfig/InterFreqTargetInfo is present in option 2.</w:t>
      </w:r>
    </w:p>
    <w:p w14:paraId="33CCCB25" w14:textId="776CC244" w:rsidR="00EA7B28" w:rsidRPr="006C4DF1" w:rsidRDefault="006C4DF1" w:rsidP="00B257D8">
      <w:pPr>
        <w:rPr>
          <w:lang w:eastAsia="zh-CN"/>
        </w:rPr>
      </w:pPr>
      <w:r>
        <w:rPr>
          <w:lang w:eastAsia="zh-CN"/>
        </w:rPr>
        <w:t>In our understanding, early measurements logging in logged MDT also need</w:t>
      </w:r>
      <w:r w:rsidRPr="006C4DF1">
        <w:rPr>
          <w:lang w:eastAsia="zh-CN"/>
        </w:rPr>
        <w:t xml:space="preserve"> to consider the case that the </w:t>
      </w:r>
      <w:r>
        <w:rPr>
          <w:lang w:eastAsia="zh-CN"/>
        </w:rPr>
        <w:t>early</w:t>
      </w:r>
      <w:r w:rsidRPr="006C4DF1">
        <w:rPr>
          <w:lang w:eastAsia="zh-CN"/>
        </w:rPr>
        <w:t xml:space="preserve"> measurement is configured during the logged MDT measurement. For example, the network configures the logged MDT measurement. The UE enters the RRC_IDLE without the early measurement. After a while, the UE enters the RRC_CONNECTED in new cell. The new cell configures the early measurement for the UE and the logged MDT measurement is still valid. In this case, we think the UE also need to log the early measurement results.</w:t>
      </w:r>
      <w:r w:rsidR="002A2CAA">
        <w:rPr>
          <w:lang w:eastAsia="zh-CN"/>
        </w:rPr>
        <w:t xml:space="preserve"> In our understanding, in this case, the UE will not log the early measurements results in the logged MDT. Therefore we think option 1 is better.</w:t>
      </w:r>
    </w:p>
    <w:p w14:paraId="5383C6A2" w14:textId="7A271C38" w:rsidR="00465F94" w:rsidRDefault="00465F94" w:rsidP="00522B25">
      <w:pPr>
        <w:spacing w:line="360" w:lineRule="auto"/>
      </w:pPr>
      <w:r>
        <w:rPr>
          <w:b/>
          <w:bCs/>
        </w:rPr>
        <w:t>Proposal 1</w:t>
      </w:r>
      <w:r>
        <w:t xml:space="preserve">: </w:t>
      </w:r>
      <w:r w:rsidR="006C4DF1" w:rsidRPr="00522B25">
        <w:rPr>
          <w:rFonts w:hint="eastAsia"/>
          <w:b/>
          <w:lang w:eastAsia="zh-CN"/>
        </w:rPr>
        <w:t>RAN</w:t>
      </w:r>
      <w:r w:rsidR="006C4DF1">
        <w:rPr>
          <w:b/>
        </w:rPr>
        <w:t>2</w:t>
      </w:r>
      <w:r w:rsidR="006C4DF1" w:rsidRPr="00522B25">
        <w:rPr>
          <w:b/>
        </w:rPr>
        <w:t xml:space="preserve"> </w:t>
      </w:r>
      <w:r w:rsidR="00522B25" w:rsidRPr="00522B25">
        <w:rPr>
          <w:b/>
        </w:rPr>
        <w:t>to adopt Option1 to indicate if an early measurement/idle mode configuration has relevance for logged MDT purposes.</w:t>
      </w:r>
    </w:p>
    <w:p w14:paraId="35B0D938" w14:textId="5C8A0C23" w:rsidR="00073C10" w:rsidRDefault="00073C10" w:rsidP="00465F94"/>
    <w:p w14:paraId="2B9D6E0E" w14:textId="584EB967" w:rsidR="00073C10" w:rsidRDefault="00073C10" w:rsidP="00073C10">
      <w:pPr>
        <w:pStyle w:val="3"/>
        <w:rPr>
          <w:lang w:val="en-US"/>
        </w:rPr>
      </w:pPr>
      <w:r>
        <w:t>3.2</w:t>
      </w:r>
      <w:r>
        <w:tab/>
      </w:r>
      <w:r w:rsidR="00522B25">
        <w:rPr>
          <w:lang w:val="en-US"/>
        </w:rPr>
        <w:t>RAT-specific coverage hole indication</w:t>
      </w:r>
    </w:p>
    <w:p w14:paraId="530B1074" w14:textId="4E6545E0" w:rsidR="00DF3FA7" w:rsidRDefault="00522B25" w:rsidP="00DF3FA7">
      <w:pPr>
        <w:jc w:val="both"/>
        <w:rPr>
          <w:bCs/>
          <w:lang w:eastAsia="zh-CN"/>
        </w:rPr>
      </w:pPr>
      <w:r>
        <w:rPr>
          <w:rFonts w:hint="eastAsia"/>
          <w:lang w:eastAsia="zh-CN"/>
        </w:rPr>
        <w:t>A</w:t>
      </w:r>
      <w:r>
        <w:rPr>
          <w:lang w:eastAsia="zh-CN"/>
        </w:rPr>
        <w:t>ccording to current R16 TS 38.331 and TS 38.304, only when the UE cannot find any suitable cell on all RATs</w:t>
      </w:r>
      <w:r w:rsidR="00DF3FA7">
        <w:rPr>
          <w:lang w:eastAsia="zh-CN"/>
        </w:rPr>
        <w:t xml:space="preserve">, the </w:t>
      </w:r>
      <w:r w:rsidR="00DF3FA7" w:rsidRPr="00BC6522">
        <w:rPr>
          <w:i/>
          <w:iCs/>
          <w:lang w:eastAsia="zh-CN"/>
        </w:rPr>
        <w:t>outofCoverage</w:t>
      </w:r>
      <w:r w:rsidR="00DF3FA7" w:rsidRPr="00BC6522">
        <w:rPr>
          <w:lang w:eastAsia="zh-CN"/>
        </w:rPr>
        <w:t xml:space="preserve"> event can be triggered to log the radio measurement results of the UE.</w:t>
      </w:r>
      <w:r w:rsidR="00DF3FA7">
        <w:rPr>
          <w:b/>
          <w:bCs/>
          <w:lang w:eastAsia="zh-CN"/>
        </w:rPr>
        <w:t xml:space="preserve"> </w:t>
      </w:r>
      <w:r w:rsidR="00DF3FA7">
        <w:rPr>
          <w:bCs/>
          <w:lang w:eastAsia="zh-CN"/>
        </w:rPr>
        <w:t>In this case, even a UE is located in a 5G coverage hole and fails to maintain connection with a NR cell, it will not trigger to log radio measurement results if it successfully</w:t>
      </w:r>
      <w:r w:rsidR="005862F1">
        <w:rPr>
          <w:bCs/>
          <w:lang w:eastAsia="zh-CN"/>
        </w:rPr>
        <w:t xml:space="preserve"> camp on</w:t>
      </w:r>
      <w:r w:rsidR="00DF3FA7">
        <w:rPr>
          <w:bCs/>
          <w:lang w:eastAsia="zh-CN"/>
        </w:rPr>
        <w:t xml:space="preserve"> another RAT, e.g. LTE. To help find the 5G coverage hold by using logged MDT, the following four options are proposed in the RAN2 post115-e email discussion:</w:t>
      </w:r>
    </w:p>
    <w:p w14:paraId="3CFEA1DB" w14:textId="602DE6DF" w:rsidR="00646711" w:rsidRDefault="00BC6522" w:rsidP="003542F7">
      <w:pPr>
        <w:pStyle w:val="a8"/>
        <w:spacing w:before="180" w:after="180"/>
      </w:pPr>
      <w:r w:rsidRPr="00DB40CB">
        <w:rPr>
          <w:rFonts w:ascii="Times New Roman" w:hAnsi="Times New Roman"/>
          <w:b/>
          <w:bCs/>
        </w:rPr>
        <w:t>Option 1:</w:t>
      </w:r>
      <w:r w:rsidRPr="00BC6522">
        <w:rPr>
          <w:rFonts w:ascii="Times New Roman" w:hAnsi="Times New Roman"/>
          <w:i/>
          <w:iCs/>
        </w:rPr>
        <w:t xml:space="preserve"> </w:t>
      </w:r>
      <w:r w:rsidR="00A22B76" w:rsidRPr="00DB40CB">
        <w:rPr>
          <w:rFonts w:ascii="Times New Roman" w:hAnsi="Times New Roman"/>
        </w:rPr>
        <w:t>Introduction of</w:t>
      </w:r>
      <w:r w:rsidR="00A22B76">
        <w:rPr>
          <w:rFonts w:ascii="Times New Roman" w:hAnsi="Times New Roman"/>
          <w:b/>
          <w:bCs/>
          <w:i/>
          <w:iCs/>
        </w:rPr>
        <w:t xml:space="preserve"> </w:t>
      </w:r>
      <w:r w:rsidR="0006510D">
        <w:rPr>
          <w:rFonts w:ascii="Times New Roman" w:hAnsi="Times New Roman"/>
          <w:b/>
          <w:bCs/>
          <w:i/>
          <w:iCs/>
        </w:rPr>
        <w:t xml:space="preserve">new eventType </w:t>
      </w:r>
      <w:r w:rsidR="0006510D" w:rsidRPr="0006510D">
        <w:rPr>
          <w:rFonts w:ascii="Times New Roman" w:hAnsi="Times New Roman"/>
        </w:rPr>
        <w:t>into existing</w:t>
      </w:r>
      <w:r w:rsidR="0006510D">
        <w:rPr>
          <w:rFonts w:ascii="Times New Roman" w:hAnsi="Times New Roman"/>
          <w:b/>
          <w:bCs/>
        </w:rPr>
        <w:t xml:space="preserve"> </w:t>
      </w:r>
      <w:r w:rsidR="00646711" w:rsidRPr="00BC6522">
        <w:rPr>
          <w:rFonts w:ascii="Times New Roman" w:hAnsi="Times New Roman"/>
          <w:i/>
          <w:iCs/>
        </w:rPr>
        <w:t>L</w:t>
      </w:r>
      <w:r w:rsidR="00646711" w:rsidRPr="00DB40CB">
        <w:rPr>
          <w:rFonts w:ascii="Times New Roman" w:hAnsi="Times New Roman"/>
        </w:rPr>
        <w:t>o</w:t>
      </w:r>
      <w:r w:rsidR="00646711" w:rsidRPr="00B00C83">
        <w:rPr>
          <w:rFonts w:ascii="Times New Roman" w:hAnsi="Times New Roman"/>
          <w:i/>
          <w:iCs/>
        </w:rPr>
        <w:t>ggedEventTriggerConfig</w:t>
      </w:r>
      <w:r w:rsidR="00646711">
        <w:rPr>
          <w:rFonts w:ascii="Times New Roman" w:hAnsi="Times New Roman"/>
        </w:rPr>
        <w:t xml:space="preserve"> IE in the logged MDT configuration </w:t>
      </w:r>
      <w:r w:rsidRPr="00DB40CB">
        <w:rPr>
          <w:rFonts w:ascii="Times New Roman" w:hAnsi="Times New Roman"/>
        </w:rPr>
        <w:t>for logging RAT-specific coverage hole</w:t>
      </w:r>
      <w:r w:rsidR="00DB40CB">
        <w:rPr>
          <w:rFonts w:ascii="Times New Roman" w:hAnsi="Times New Roman"/>
        </w:rPr>
        <w:t>.</w:t>
      </w:r>
    </w:p>
    <w:p w14:paraId="3A2B43CC" w14:textId="5CB1C6EC" w:rsidR="00646711" w:rsidRPr="00DB40CB" w:rsidRDefault="00BC6522" w:rsidP="00B00C83">
      <w:pPr>
        <w:pStyle w:val="a8"/>
        <w:spacing w:before="180" w:after="180"/>
        <w:ind w:left="284" w:hanging="284"/>
        <w:rPr>
          <w:rFonts w:ascii="Times New Roman" w:hAnsi="Times New Roman"/>
          <w:b/>
          <w:bCs/>
        </w:rPr>
      </w:pPr>
      <w:r w:rsidRPr="00DB40CB">
        <w:rPr>
          <w:rFonts w:ascii="Times New Roman" w:hAnsi="Times New Roman"/>
          <w:b/>
          <w:bCs/>
        </w:rPr>
        <w:t xml:space="preserve">Option 2: </w:t>
      </w:r>
      <w:r w:rsidR="00646711" w:rsidRPr="00DB40CB">
        <w:rPr>
          <w:rFonts w:ascii="Times New Roman" w:hAnsi="Times New Roman"/>
        </w:rPr>
        <w:t>Introduc</w:t>
      </w:r>
      <w:r w:rsidR="00A22B76" w:rsidRPr="00DB40CB">
        <w:rPr>
          <w:rFonts w:ascii="Times New Roman" w:hAnsi="Times New Roman"/>
        </w:rPr>
        <w:t>tion of</w:t>
      </w:r>
      <w:r w:rsidR="00646711" w:rsidRPr="00DB40CB">
        <w:rPr>
          <w:rFonts w:ascii="Times New Roman" w:hAnsi="Times New Roman"/>
        </w:rPr>
        <w:t xml:space="preserve"> RAT-specific </w:t>
      </w:r>
      <w:r w:rsidR="00646711" w:rsidRPr="00B00C83">
        <w:rPr>
          <w:rFonts w:ascii="Times New Roman" w:hAnsi="Times New Roman"/>
          <w:i/>
          <w:iCs/>
        </w:rPr>
        <w:t>even</w:t>
      </w:r>
      <w:r w:rsidR="00B00C83" w:rsidRPr="00B00C83">
        <w:rPr>
          <w:rFonts w:ascii="Times New Roman" w:hAnsi="Times New Roman"/>
          <w:i/>
          <w:iCs/>
        </w:rPr>
        <w:t>T</w:t>
      </w:r>
      <w:r w:rsidR="00646711" w:rsidRPr="00B00C83">
        <w:rPr>
          <w:rFonts w:ascii="Times New Roman" w:hAnsi="Times New Roman"/>
          <w:i/>
          <w:iCs/>
        </w:rPr>
        <w:t>riggered</w:t>
      </w:r>
      <w:r w:rsidR="00646711" w:rsidRPr="00DB40CB">
        <w:rPr>
          <w:rFonts w:ascii="Times New Roman" w:hAnsi="Times New Roman"/>
        </w:rPr>
        <w:t xml:space="preserve"> measurements logging</w:t>
      </w:r>
      <w:r w:rsidR="00A22B76" w:rsidRPr="00DB40CB">
        <w:rPr>
          <w:rFonts w:ascii="Times New Roman" w:hAnsi="Times New Roman"/>
        </w:rPr>
        <w:t xml:space="preserve"> </w:t>
      </w:r>
      <w:r w:rsidRPr="00DB40CB">
        <w:rPr>
          <w:rFonts w:ascii="Times New Roman" w:hAnsi="Times New Roman"/>
        </w:rPr>
        <w:t>to detect RAT-specific coverage holes when UE cannot find a suitable cell to camp on a given RAT</w:t>
      </w:r>
      <w:r w:rsidR="00DB40CB" w:rsidRPr="00DB40CB">
        <w:rPr>
          <w:rFonts w:ascii="Times New Roman" w:hAnsi="Times New Roman"/>
        </w:rPr>
        <w:t xml:space="preserve"> </w:t>
      </w:r>
      <w:r w:rsidR="00DF3FA7">
        <w:rPr>
          <w:rFonts w:ascii="Times New Roman" w:hAnsi="Times New Roman"/>
        </w:rPr>
        <w:t>.</w:t>
      </w:r>
    </w:p>
    <w:p w14:paraId="0A7E3095" w14:textId="67310BF0" w:rsidR="00646711" w:rsidRPr="00DB40CB" w:rsidRDefault="00BC6522" w:rsidP="003542F7">
      <w:pPr>
        <w:pStyle w:val="a8"/>
        <w:spacing w:before="180" w:after="180"/>
        <w:rPr>
          <w:rFonts w:ascii="Times New Roman" w:hAnsi="Times New Roman"/>
          <w:b/>
          <w:bCs/>
        </w:rPr>
      </w:pPr>
      <w:r w:rsidRPr="00DB40CB">
        <w:rPr>
          <w:rFonts w:ascii="Times New Roman" w:hAnsi="Times New Roman"/>
          <w:b/>
          <w:bCs/>
        </w:rPr>
        <w:t xml:space="preserve">Option 3: </w:t>
      </w:r>
      <w:r w:rsidR="00646711" w:rsidRPr="00DB40CB">
        <w:rPr>
          <w:rFonts w:ascii="Times New Roman" w:hAnsi="Times New Roman"/>
        </w:rPr>
        <w:t xml:space="preserve">Introduce frequency-specific </w:t>
      </w:r>
      <w:r w:rsidR="00646711" w:rsidRPr="00B00C83">
        <w:rPr>
          <w:rFonts w:ascii="Times New Roman" w:hAnsi="Times New Roman"/>
          <w:i/>
          <w:iCs/>
        </w:rPr>
        <w:t>eventTriggered</w:t>
      </w:r>
      <w:r w:rsidR="00646711" w:rsidRPr="00DB40CB">
        <w:rPr>
          <w:rFonts w:ascii="Times New Roman" w:hAnsi="Times New Roman"/>
        </w:rPr>
        <w:t xml:space="preserve"> measurements logging</w:t>
      </w:r>
      <w:r w:rsidR="00DF3FA7">
        <w:rPr>
          <w:rFonts w:ascii="Times New Roman" w:hAnsi="Times New Roman"/>
        </w:rPr>
        <w:t>.</w:t>
      </w:r>
    </w:p>
    <w:p w14:paraId="126F679E" w14:textId="374E25B0" w:rsidR="00A22B76" w:rsidRPr="00DB40CB" w:rsidRDefault="00BC6522" w:rsidP="00DB40CB">
      <w:pPr>
        <w:pStyle w:val="a8"/>
        <w:spacing w:before="180" w:after="180"/>
        <w:rPr>
          <w:rFonts w:ascii="Times New Roman" w:hAnsi="Times New Roman"/>
        </w:rPr>
      </w:pPr>
      <w:r w:rsidRPr="00DB40CB">
        <w:rPr>
          <w:rFonts w:ascii="Times New Roman" w:hAnsi="Times New Roman"/>
          <w:b/>
          <w:bCs/>
        </w:rPr>
        <w:t>Option 4</w:t>
      </w:r>
      <w:r w:rsidR="00A22B76" w:rsidRPr="00DB40CB">
        <w:rPr>
          <w:rFonts w:ascii="Times New Roman" w:hAnsi="Times New Roman"/>
          <w:b/>
          <w:bCs/>
        </w:rPr>
        <w:t xml:space="preserve">: </w:t>
      </w:r>
      <w:r w:rsidR="00A22B76" w:rsidRPr="00DB40CB">
        <w:rPr>
          <w:rFonts w:ascii="Times New Roman" w:hAnsi="Times New Roman"/>
        </w:rPr>
        <w:t>UE can be configured with two logged measurement configurations, one over LTE and another over NR, without SN configuration. LTE and NR logged MDT configurations are independent, and UE performs logging based on the logged MDT configuration of the same RAT its camps</w:t>
      </w:r>
      <w:r w:rsidR="00DF3FA7">
        <w:rPr>
          <w:rFonts w:ascii="Times New Roman" w:hAnsi="Times New Roman"/>
        </w:rPr>
        <w:t>.</w:t>
      </w:r>
    </w:p>
    <w:p w14:paraId="3B929BA8" w14:textId="4C568EA3" w:rsidR="000F362D" w:rsidRDefault="000F362D" w:rsidP="003542F7">
      <w:pPr>
        <w:rPr>
          <w:lang w:eastAsia="zh-CN"/>
        </w:rPr>
      </w:pPr>
      <w:r>
        <w:rPr>
          <w:rFonts w:hint="eastAsia"/>
          <w:lang w:eastAsia="zh-CN"/>
        </w:rPr>
        <w:t>I</w:t>
      </w:r>
      <w:r>
        <w:rPr>
          <w:lang w:eastAsia="zh-CN"/>
        </w:rPr>
        <w:t xml:space="preserve">n our opinion, the most important case is to find the </w:t>
      </w:r>
      <w:r w:rsidR="006C32C3">
        <w:rPr>
          <w:lang w:eastAsia="zh-CN"/>
        </w:rPr>
        <w:t>case that the UE cannot find any suitable cells for the specific RAT</w:t>
      </w:r>
      <w:r>
        <w:rPr>
          <w:lang w:eastAsia="zh-CN"/>
        </w:rPr>
        <w:t xml:space="preserve">. </w:t>
      </w:r>
    </w:p>
    <w:p w14:paraId="41138D69" w14:textId="65B5354E" w:rsidR="00010B04" w:rsidRDefault="00B93514" w:rsidP="00B93514">
      <w:r>
        <w:rPr>
          <w:rFonts w:hint="eastAsia"/>
          <w:lang w:eastAsia="zh-CN"/>
        </w:rPr>
        <w:t>F</w:t>
      </w:r>
      <w:r>
        <w:rPr>
          <w:lang w:eastAsia="zh-CN"/>
        </w:rPr>
        <w:t xml:space="preserve">or option 1, we think it is possible and the details could be FFS. </w:t>
      </w:r>
      <w:r w:rsidR="006C32C3">
        <w:t>In the cell reselection, the UE will measure the</w:t>
      </w:r>
      <w:r w:rsidR="00DC16F1" w:rsidRPr="00DC16F1">
        <w:t xml:space="preserve"> </w:t>
      </w:r>
      <w:r w:rsidR="00DC16F1">
        <w:t>neighbour cells</w:t>
      </w:r>
      <w:r w:rsidR="006C32C3">
        <w:t xml:space="preserve"> </w:t>
      </w:r>
      <w:r w:rsidR="00DC16F1">
        <w:t xml:space="preserve">of </w:t>
      </w:r>
      <w:r w:rsidR="006C32C3">
        <w:t xml:space="preserve">lower priority frequencies and intra frequencies </w:t>
      </w:r>
      <w:r w:rsidR="00DC16F1">
        <w:t xml:space="preserve">only if the quality of the serving cell is not good enough. For example for inter frequencies, the UE will measure only if </w:t>
      </w:r>
      <w:r w:rsidR="00DC16F1" w:rsidRPr="00835120">
        <w:t>S</w:t>
      </w:r>
      <w:r w:rsidR="00DC16F1" w:rsidRPr="00835120">
        <w:rPr>
          <w:lang w:eastAsia="ja-JP"/>
        </w:rPr>
        <w:t>rxlev</w:t>
      </w:r>
      <w:r w:rsidR="00DC16F1" w:rsidRPr="00835120">
        <w:t xml:space="preserve"> </w:t>
      </w:r>
      <w:r w:rsidR="00DC16F1">
        <w:t>&lt;=</w:t>
      </w:r>
      <w:r w:rsidR="00DC16F1" w:rsidRPr="00835120">
        <w:t xml:space="preserve"> S</w:t>
      </w:r>
      <w:r w:rsidR="00DC16F1" w:rsidRPr="00835120">
        <w:rPr>
          <w:vertAlign w:val="subscript"/>
          <w:lang w:eastAsia="ja-JP"/>
        </w:rPr>
        <w:t>nonI</w:t>
      </w:r>
      <w:r w:rsidR="00DC16F1" w:rsidRPr="00835120">
        <w:rPr>
          <w:vertAlign w:val="subscript"/>
        </w:rPr>
        <w:t>ntra</w:t>
      </w:r>
      <w:r w:rsidR="00DC16F1" w:rsidRPr="00835120">
        <w:rPr>
          <w:vertAlign w:val="subscript"/>
          <w:lang w:eastAsia="ja-JP"/>
        </w:rPr>
        <w:t>S</w:t>
      </w:r>
      <w:r w:rsidR="00DC16F1" w:rsidRPr="00835120">
        <w:rPr>
          <w:vertAlign w:val="subscript"/>
        </w:rPr>
        <w:t>earch</w:t>
      </w:r>
      <w:r w:rsidR="00DC16F1" w:rsidRPr="00835120">
        <w:rPr>
          <w:vertAlign w:val="subscript"/>
          <w:lang w:eastAsia="ja-JP"/>
        </w:rPr>
        <w:t>P</w:t>
      </w:r>
      <w:r w:rsidR="00DC16F1" w:rsidRPr="00835120">
        <w:rPr>
          <w:lang w:eastAsia="ja-JP"/>
        </w:rPr>
        <w:t xml:space="preserve"> </w:t>
      </w:r>
      <w:r w:rsidR="00DC16F1">
        <w:rPr>
          <w:lang w:eastAsia="ja-JP"/>
        </w:rPr>
        <w:t>or</w:t>
      </w:r>
      <w:r w:rsidR="00DC16F1" w:rsidRPr="00835120">
        <w:rPr>
          <w:lang w:eastAsia="ja-JP"/>
        </w:rPr>
        <w:t xml:space="preserve"> </w:t>
      </w:r>
      <w:r w:rsidR="00DC16F1" w:rsidRPr="00835120">
        <w:t>S</w:t>
      </w:r>
      <w:r w:rsidR="00DC16F1" w:rsidRPr="00835120">
        <w:rPr>
          <w:lang w:eastAsia="ja-JP"/>
        </w:rPr>
        <w:t>qual</w:t>
      </w:r>
      <w:r w:rsidR="00DC16F1" w:rsidRPr="00835120">
        <w:t xml:space="preserve"> </w:t>
      </w:r>
      <w:r w:rsidR="00DC16F1">
        <w:t>&lt;=</w:t>
      </w:r>
      <w:r w:rsidR="00DC16F1" w:rsidRPr="00835120">
        <w:t xml:space="preserve"> S</w:t>
      </w:r>
      <w:r w:rsidR="00DC16F1" w:rsidRPr="00835120">
        <w:rPr>
          <w:vertAlign w:val="subscript"/>
          <w:lang w:eastAsia="ja-JP"/>
        </w:rPr>
        <w:t>nonI</w:t>
      </w:r>
      <w:r w:rsidR="00DC16F1" w:rsidRPr="00835120">
        <w:rPr>
          <w:vertAlign w:val="subscript"/>
        </w:rPr>
        <w:t>ntra</w:t>
      </w:r>
      <w:r w:rsidR="00DC16F1" w:rsidRPr="00835120">
        <w:rPr>
          <w:vertAlign w:val="subscript"/>
          <w:lang w:eastAsia="ja-JP"/>
        </w:rPr>
        <w:t>S</w:t>
      </w:r>
      <w:r w:rsidR="00DC16F1" w:rsidRPr="00835120">
        <w:rPr>
          <w:vertAlign w:val="subscript"/>
        </w:rPr>
        <w:t>earch</w:t>
      </w:r>
      <w:r w:rsidR="00DC16F1" w:rsidRPr="00835120">
        <w:rPr>
          <w:vertAlign w:val="subscript"/>
          <w:lang w:eastAsia="ja-JP"/>
        </w:rPr>
        <w:t>Q</w:t>
      </w:r>
      <w:r w:rsidR="00DC16F1">
        <w:rPr>
          <w:vertAlign w:val="subscript"/>
          <w:lang w:eastAsia="ja-JP"/>
        </w:rPr>
        <w:t xml:space="preserve">. </w:t>
      </w:r>
      <w:r w:rsidR="00010B04">
        <w:rPr>
          <w:lang w:eastAsia="ja-JP"/>
        </w:rPr>
        <w:t>Since</w:t>
      </w:r>
      <w:r w:rsidR="00DC16F1">
        <w:rPr>
          <w:lang w:eastAsia="zh-CN"/>
        </w:rPr>
        <w:t xml:space="preserve"> the </w:t>
      </w:r>
      <w:r w:rsidR="00DC16F1" w:rsidRPr="00DE5341">
        <w:t>l1-Threshold</w:t>
      </w:r>
      <w:r w:rsidR="00DC16F1">
        <w:t xml:space="preserve"> is set by the OAM</w:t>
      </w:r>
      <w:r w:rsidR="00010B04">
        <w:t xml:space="preserve">, </w:t>
      </w:r>
      <w:r w:rsidR="00DC16F1">
        <w:t xml:space="preserve">the </w:t>
      </w:r>
      <w:r w:rsidR="00DC16F1" w:rsidRPr="00DE5341">
        <w:t>l1-Threshold</w:t>
      </w:r>
      <w:r w:rsidR="00DC16F1">
        <w:t xml:space="preserve"> should be lower than the </w:t>
      </w:r>
      <w:r w:rsidR="00DC16F1" w:rsidRPr="00835120">
        <w:t>S</w:t>
      </w:r>
      <w:r w:rsidR="00DC16F1" w:rsidRPr="00835120">
        <w:rPr>
          <w:vertAlign w:val="subscript"/>
          <w:lang w:eastAsia="ja-JP"/>
        </w:rPr>
        <w:t>nonI</w:t>
      </w:r>
      <w:r w:rsidR="00DC16F1" w:rsidRPr="00835120">
        <w:rPr>
          <w:vertAlign w:val="subscript"/>
        </w:rPr>
        <w:t>ntra</w:t>
      </w:r>
      <w:r w:rsidR="00DC16F1" w:rsidRPr="00835120">
        <w:rPr>
          <w:vertAlign w:val="subscript"/>
          <w:lang w:eastAsia="ja-JP"/>
        </w:rPr>
        <w:t>S</w:t>
      </w:r>
      <w:r w:rsidR="00DC16F1" w:rsidRPr="00835120">
        <w:rPr>
          <w:vertAlign w:val="subscript"/>
        </w:rPr>
        <w:t>earch</w:t>
      </w:r>
      <w:r w:rsidR="00DC16F1" w:rsidRPr="00835120">
        <w:rPr>
          <w:vertAlign w:val="subscript"/>
          <w:lang w:eastAsia="ja-JP"/>
        </w:rPr>
        <w:t>P</w:t>
      </w:r>
      <w:r w:rsidR="00DC16F1">
        <w:rPr>
          <w:vertAlign w:val="subscript"/>
          <w:lang w:eastAsia="ja-JP"/>
        </w:rPr>
        <w:t xml:space="preserve">. </w:t>
      </w:r>
      <w:r w:rsidR="00DC16F1" w:rsidRPr="00DC16F1">
        <w:rPr>
          <w:lang w:eastAsia="ja-JP"/>
        </w:rPr>
        <w:t>Otherwise</w:t>
      </w:r>
      <w:r w:rsidR="00DC16F1">
        <w:rPr>
          <w:lang w:eastAsia="ja-JP"/>
        </w:rPr>
        <w:t xml:space="preserve"> the UE will think the quality of the RAT is lower than </w:t>
      </w:r>
      <w:r w:rsidR="00DC16F1" w:rsidRPr="00DE5341">
        <w:t>l1-Threshold</w:t>
      </w:r>
      <w:r w:rsidR="00DC16F1">
        <w:t>.</w:t>
      </w:r>
      <w:r w:rsidR="00010B04">
        <w:t xml:space="preserve"> In general, if a new eventType is to be introduced, the threshold and reporting criteria should be discussed.</w:t>
      </w:r>
    </w:p>
    <w:p w14:paraId="007114FC" w14:textId="41700CB8" w:rsidR="00F81E63" w:rsidRDefault="00F81E63" w:rsidP="003542F7">
      <w:pPr>
        <w:rPr>
          <w:lang w:eastAsia="zh-CN"/>
        </w:rPr>
      </w:pPr>
      <w:r>
        <w:rPr>
          <w:rFonts w:hint="eastAsia"/>
          <w:lang w:eastAsia="zh-CN"/>
        </w:rPr>
        <w:t>F</w:t>
      </w:r>
      <w:r>
        <w:rPr>
          <w:lang w:eastAsia="zh-CN"/>
        </w:rPr>
        <w:t>or option 2, we understand that</w:t>
      </w:r>
      <w:r w:rsidR="00C9089A">
        <w:rPr>
          <w:lang w:eastAsia="zh-CN"/>
        </w:rPr>
        <w:t xml:space="preserve"> there is no extra network configuration, and instead the UE </w:t>
      </w:r>
      <w:r w:rsidR="00E344B4">
        <w:rPr>
          <w:lang w:eastAsia="zh-CN"/>
        </w:rPr>
        <w:t>just adds a RAT indication if a cover hold is detected on that RAT.</w:t>
      </w:r>
      <w:r w:rsidR="0012358E">
        <w:rPr>
          <w:lang w:eastAsia="zh-CN"/>
        </w:rPr>
        <w:t xml:space="preserve"> We think this option is also possible, but we would like to understand more about details.</w:t>
      </w:r>
    </w:p>
    <w:p w14:paraId="3E120A71" w14:textId="7DBB79FA" w:rsidR="000F362D" w:rsidRDefault="000F362D" w:rsidP="003542F7">
      <w:pPr>
        <w:rPr>
          <w:lang w:eastAsia="zh-CN"/>
        </w:rPr>
      </w:pPr>
      <w:r>
        <w:rPr>
          <w:lang w:eastAsia="zh-CN"/>
        </w:rPr>
        <w:t>For Option</w:t>
      </w:r>
      <w:r w:rsidR="00151A34">
        <w:rPr>
          <w:lang w:eastAsia="zh-CN"/>
        </w:rPr>
        <w:t xml:space="preserve"> </w:t>
      </w:r>
      <w:r>
        <w:rPr>
          <w:lang w:eastAsia="zh-CN"/>
        </w:rPr>
        <w:t>3,</w:t>
      </w:r>
      <w:r w:rsidR="006F50A2">
        <w:rPr>
          <w:lang w:eastAsia="zh-CN"/>
        </w:rPr>
        <w:t xml:space="preserve"> we think the operator mainly care about the coverage of the RAT. Also </w:t>
      </w:r>
      <w:r w:rsidR="00EC2C0D">
        <w:rPr>
          <w:lang w:eastAsia="zh-CN"/>
        </w:rPr>
        <w:t>if the operator only care about the coverage of the RAT, the operator need to configure the event for all the frequencies. It will increase the signalling overhead and also increase the logging results.</w:t>
      </w:r>
    </w:p>
    <w:p w14:paraId="4E113292" w14:textId="1C436309" w:rsidR="000F362D" w:rsidRDefault="000F362D" w:rsidP="003542F7">
      <w:pPr>
        <w:rPr>
          <w:lang w:eastAsia="zh-CN"/>
        </w:rPr>
      </w:pPr>
      <w:r>
        <w:rPr>
          <w:lang w:eastAsia="zh-CN"/>
        </w:rPr>
        <w:t>For Option</w:t>
      </w:r>
      <w:r w:rsidR="00151A34">
        <w:rPr>
          <w:lang w:eastAsia="zh-CN"/>
        </w:rPr>
        <w:t xml:space="preserve"> </w:t>
      </w:r>
      <w:r>
        <w:rPr>
          <w:lang w:eastAsia="zh-CN"/>
        </w:rPr>
        <w:t>4,</w:t>
      </w:r>
      <w:r w:rsidR="00EC2C0D">
        <w:rPr>
          <w:lang w:eastAsia="zh-CN"/>
        </w:rPr>
        <w:t xml:space="preserve"> the UE can be configured with the logged MDT of bot LTE and NR. It is used to collect more information for the coverage of all RATs.</w:t>
      </w:r>
      <w:r w:rsidR="00EC2C0D" w:rsidRPr="00EC2C0D">
        <w:rPr>
          <w:lang w:eastAsia="zh-CN"/>
        </w:rPr>
        <w:t xml:space="preserve"> </w:t>
      </w:r>
      <w:r w:rsidR="00EC2C0D">
        <w:rPr>
          <w:lang w:eastAsia="zh-CN"/>
        </w:rPr>
        <w:t>We think it cannot solve the issue of RAT-specific coverage hole.</w:t>
      </w:r>
    </w:p>
    <w:p w14:paraId="3C2A7525" w14:textId="77777777" w:rsidR="00C9089A" w:rsidRDefault="00C9089A" w:rsidP="003542F7">
      <w:pPr>
        <w:rPr>
          <w:lang w:eastAsia="zh-CN"/>
        </w:rPr>
      </w:pPr>
    </w:p>
    <w:p w14:paraId="26F04797" w14:textId="7BE98F52" w:rsidR="00450D29" w:rsidRDefault="00450D29" w:rsidP="003542F7">
      <w:pPr>
        <w:rPr>
          <w:lang w:eastAsia="zh-CN"/>
        </w:rPr>
      </w:pPr>
      <w:r>
        <w:rPr>
          <w:rFonts w:hint="eastAsia"/>
          <w:lang w:eastAsia="zh-CN"/>
        </w:rPr>
        <w:t>I</w:t>
      </w:r>
      <w:r>
        <w:rPr>
          <w:lang w:eastAsia="zh-CN"/>
        </w:rPr>
        <w:t>n general, if the issue of detecting RAT-specific coverage hole is confirmed by RAN2, we think option 1 and option 2 are possible.</w:t>
      </w:r>
    </w:p>
    <w:p w14:paraId="68142201" w14:textId="1C7A02F8" w:rsidR="00872ED6" w:rsidRPr="008C3A99" w:rsidRDefault="002F4141" w:rsidP="001604D0">
      <w:pPr>
        <w:rPr>
          <w:b/>
        </w:rPr>
      </w:pPr>
      <w:r w:rsidRPr="008C3A99">
        <w:rPr>
          <w:rFonts w:hint="eastAsia"/>
          <w:b/>
          <w:bCs/>
          <w:lang w:eastAsia="zh-CN"/>
        </w:rPr>
        <w:t>P</w:t>
      </w:r>
      <w:r w:rsidRPr="008C3A99">
        <w:rPr>
          <w:b/>
          <w:bCs/>
          <w:lang w:eastAsia="zh-CN"/>
        </w:rPr>
        <w:t xml:space="preserve">roposal 2: </w:t>
      </w:r>
      <w:r w:rsidR="008C3A99" w:rsidRPr="008C3A99">
        <w:rPr>
          <w:b/>
          <w:bCs/>
          <w:lang w:eastAsia="zh-CN"/>
        </w:rPr>
        <w:t>I</w:t>
      </w:r>
      <w:r w:rsidR="008C3A99" w:rsidRPr="008C3A99">
        <w:rPr>
          <w:b/>
          <w:lang w:eastAsia="zh-CN"/>
        </w:rPr>
        <w:t>f the issue of detecting RAT-specific coverage hole is confirmed by RAN2</w:t>
      </w:r>
      <w:r w:rsidR="008C3A99" w:rsidRPr="008C3A99">
        <w:rPr>
          <w:b/>
          <w:lang w:eastAsia="zh-CN"/>
        </w:rPr>
        <w:t xml:space="preserve">, </w:t>
      </w:r>
      <w:r w:rsidR="001604D0" w:rsidRPr="008C3A99">
        <w:rPr>
          <w:b/>
          <w:bCs/>
          <w:lang w:eastAsia="zh-CN"/>
        </w:rPr>
        <w:t xml:space="preserve">Option 1 and option 2 could be </w:t>
      </w:r>
      <w:r w:rsidR="00A942C7">
        <w:rPr>
          <w:b/>
          <w:bCs/>
          <w:lang w:eastAsia="zh-CN"/>
        </w:rPr>
        <w:t>considered</w:t>
      </w:r>
      <w:r w:rsidR="001604D0" w:rsidRPr="008C3A99">
        <w:rPr>
          <w:b/>
          <w:bCs/>
          <w:lang w:eastAsia="zh-CN"/>
        </w:rPr>
        <w:t>.</w:t>
      </w:r>
    </w:p>
    <w:p w14:paraId="5FF2457F" w14:textId="09615214" w:rsidR="00A209D6" w:rsidRPr="006E13D1" w:rsidRDefault="00E655F5" w:rsidP="00A209D6">
      <w:pPr>
        <w:pStyle w:val="1"/>
      </w:pPr>
      <w:r>
        <w:t>4</w:t>
      </w:r>
      <w:r w:rsidR="00A209D6" w:rsidRPr="006E13D1">
        <w:tab/>
      </w:r>
      <w:r w:rsidR="008C3057">
        <w:t>Conclusion</w:t>
      </w:r>
    </w:p>
    <w:p w14:paraId="5684C397" w14:textId="11CD58AC" w:rsidR="00E655F5" w:rsidRDefault="00C11DA2" w:rsidP="00A209D6">
      <w:r>
        <w:t>In conclusion, our proposals are listed as follows:</w:t>
      </w:r>
    </w:p>
    <w:p w14:paraId="08E293AD" w14:textId="75ABD10C" w:rsidR="00C11DA2" w:rsidRDefault="00C11DA2" w:rsidP="00C11DA2">
      <w:pPr>
        <w:spacing w:line="360" w:lineRule="auto"/>
        <w:rPr>
          <w:b/>
        </w:rPr>
      </w:pPr>
      <w:r>
        <w:rPr>
          <w:b/>
          <w:bCs/>
        </w:rPr>
        <w:lastRenderedPageBreak/>
        <w:t>Proposal 1</w:t>
      </w:r>
      <w:r>
        <w:t xml:space="preserve">: </w:t>
      </w:r>
      <w:r w:rsidR="00127C00" w:rsidRPr="00522B25">
        <w:rPr>
          <w:rFonts w:hint="eastAsia"/>
          <w:b/>
          <w:lang w:eastAsia="zh-CN"/>
        </w:rPr>
        <w:t>RAN</w:t>
      </w:r>
      <w:r w:rsidR="00127C00">
        <w:rPr>
          <w:b/>
        </w:rPr>
        <w:t>2</w:t>
      </w:r>
      <w:r w:rsidR="00127C00" w:rsidRPr="00522B25">
        <w:rPr>
          <w:b/>
        </w:rPr>
        <w:t xml:space="preserve"> </w:t>
      </w:r>
      <w:r w:rsidRPr="00522B25">
        <w:rPr>
          <w:b/>
        </w:rPr>
        <w:t>to adopt Option1 to indicate if an early measurement/idle mode configuration has relevance for logged MDT purposes.</w:t>
      </w:r>
    </w:p>
    <w:p w14:paraId="5899D2F1" w14:textId="3EAE3011" w:rsidR="00DE4DE4" w:rsidRDefault="0043071E" w:rsidP="0043071E">
      <w:pPr>
        <w:spacing w:line="360" w:lineRule="auto"/>
      </w:pPr>
      <w:r w:rsidRPr="008C3A99">
        <w:rPr>
          <w:rFonts w:hint="eastAsia"/>
          <w:b/>
          <w:bCs/>
          <w:lang w:eastAsia="zh-CN"/>
        </w:rPr>
        <w:t>P</w:t>
      </w:r>
      <w:r w:rsidRPr="008C3A99">
        <w:rPr>
          <w:b/>
          <w:bCs/>
          <w:lang w:eastAsia="zh-CN"/>
        </w:rPr>
        <w:t>roposal 2: I</w:t>
      </w:r>
      <w:r w:rsidRPr="008C3A99">
        <w:rPr>
          <w:b/>
          <w:lang w:eastAsia="zh-CN"/>
        </w:rPr>
        <w:t xml:space="preserve">f the issue of detecting RAT-specific coverage hole is confirmed by RAN2, </w:t>
      </w:r>
      <w:r w:rsidRPr="008C3A99">
        <w:rPr>
          <w:b/>
          <w:bCs/>
          <w:lang w:eastAsia="zh-CN"/>
        </w:rPr>
        <w:t xml:space="preserve">Option 1 and option 2 could be </w:t>
      </w:r>
      <w:r w:rsidR="00A942C7">
        <w:rPr>
          <w:b/>
          <w:bCs/>
          <w:lang w:eastAsia="zh-CN"/>
        </w:rPr>
        <w:t>considered</w:t>
      </w:r>
      <w:r w:rsidRPr="008C3A99">
        <w:rPr>
          <w:b/>
          <w:bCs/>
          <w:lang w:eastAsia="zh-CN"/>
        </w:rPr>
        <w:t>.</w:t>
      </w:r>
    </w:p>
    <w:p w14:paraId="31FAF768" w14:textId="77777777" w:rsidR="00226961" w:rsidRDefault="00226961" w:rsidP="00226961">
      <w:pPr>
        <w:pStyle w:val="1"/>
      </w:pPr>
      <w:r>
        <w:t>5</w:t>
      </w:r>
      <w:r>
        <w:tab/>
        <w:t>Annex</w:t>
      </w:r>
      <w:bookmarkStart w:id="0" w:name="_GoBack"/>
      <w:bookmarkEnd w:id="0"/>
    </w:p>
    <w:p w14:paraId="03F22A53" w14:textId="77777777" w:rsidR="00226961" w:rsidRDefault="00226961" w:rsidP="00226961">
      <w:pPr>
        <w:pStyle w:val="3"/>
      </w:pPr>
      <w:r>
        <w:t>5.1</w:t>
      </w:r>
      <w:r>
        <w:tab/>
        <w:t>Draft changes for logged MDT and IDC</w:t>
      </w:r>
    </w:p>
    <w:p w14:paraId="7C4E67F3" w14:textId="77777777" w:rsidR="00226961" w:rsidRPr="009C7017" w:rsidRDefault="00226961" w:rsidP="00226961">
      <w:pPr>
        <w:pStyle w:val="3"/>
      </w:pPr>
      <w:bookmarkStart w:id="1" w:name="_Toc60776917"/>
      <w:bookmarkStart w:id="2" w:name="_Toc83739872"/>
      <w:r w:rsidRPr="009C7017">
        <w:t>5.5a.3</w:t>
      </w:r>
      <w:r w:rsidRPr="009C7017">
        <w:tab/>
        <w:t>Measurements logging</w:t>
      </w:r>
      <w:bookmarkEnd w:id="1"/>
      <w:bookmarkEnd w:id="2"/>
    </w:p>
    <w:p w14:paraId="66F6BF26" w14:textId="77777777" w:rsidR="00226961" w:rsidRPr="009C7017" w:rsidRDefault="00226961" w:rsidP="00226961">
      <w:pPr>
        <w:pStyle w:val="4"/>
      </w:pPr>
      <w:bookmarkStart w:id="3" w:name="_Toc60776918"/>
      <w:bookmarkStart w:id="4" w:name="_Toc83739873"/>
      <w:r w:rsidRPr="009C7017">
        <w:t>5.5a.3.1</w:t>
      </w:r>
      <w:r w:rsidRPr="009C7017">
        <w:tab/>
        <w:t>General</w:t>
      </w:r>
      <w:bookmarkEnd w:id="3"/>
      <w:bookmarkEnd w:id="4"/>
    </w:p>
    <w:p w14:paraId="231007F9" w14:textId="77777777" w:rsidR="00226961" w:rsidRPr="009C7017" w:rsidRDefault="00226961" w:rsidP="00226961">
      <w:r w:rsidRPr="009C7017">
        <w:t>This procedure specifies the logging of available measurements by a UE in RRC_IDLE and RRC_INACTIVE that has a logged measurement configuration. The actual process of logging within the UE, takes place in RRC IDLE state could continue in RRC INACTIVE state or vice versa.</w:t>
      </w:r>
    </w:p>
    <w:p w14:paraId="390E95E7" w14:textId="77777777" w:rsidR="00226961" w:rsidRPr="009C7017" w:rsidRDefault="00226961" w:rsidP="00226961">
      <w:pPr>
        <w:pStyle w:val="4"/>
      </w:pPr>
      <w:bookmarkStart w:id="5" w:name="_Toc60776919"/>
      <w:bookmarkStart w:id="6" w:name="_Toc83739874"/>
      <w:r w:rsidRPr="009C7017">
        <w:t>5.5a.3.2</w:t>
      </w:r>
      <w:r w:rsidRPr="009C7017">
        <w:tab/>
        <w:t>Initiation</w:t>
      </w:r>
      <w:bookmarkEnd w:id="5"/>
      <w:bookmarkEnd w:id="6"/>
    </w:p>
    <w:p w14:paraId="7F998C77" w14:textId="77777777" w:rsidR="00226961" w:rsidRPr="009C7017" w:rsidRDefault="00226961" w:rsidP="00226961">
      <w:r w:rsidRPr="009C7017">
        <w:t>While T330 is running, the UE shall:</w:t>
      </w:r>
    </w:p>
    <w:p w14:paraId="40AEB15C" w14:textId="77777777" w:rsidR="00226961" w:rsidRPr="009C7017" w:rsidRDefault="00226961" w:rsidP="00226961">
      <w:pPr>
        <w:pStyle w:val="B1"/>
      </w:pPr>
      <w:r w:rsidRPr="009C7017">
        <w:t>1&gt;</w:t>
      </w:r>
      <w:r w:rsidRPr="009C7017">
        <w:tab/>
        <w:t>perform the logging in accordance with the following:</w:t>
      </w:r>
    </w:p>
    <w:p w14:paraId="08D6E147" w14:textId="77777777" w:rsidR="00226961" w:rsidRPr="009C7017" w:rsidRDefault="00226961" w:rsidP="00226961">
      <w:pPr>
        <w:pStyle w:val="B2"/>
        <w:ind w:left="1260" w:hanging="420"/>
        <w:rPr>
          <w:rFonts w:eastAsia="等线"/>
        </w:rPr>
      </w:pPr>
      <w:r w:rsidRPr="009C7017">
        <w:rPr>
          <w:rFonts w:eastAsia="等线"/>
        </w:rPr>
        <w:t>2&gt;</w:t>
      </w:r>
      <w:r w:rsidRPr="009C7017">
        <w:rPr>
          <w:rFonts w:eastAsia="等线"/>
        </w:rPr>
        <w:tab/>
        <w:t xml:space="preserve">if the </w:t>
      </w:r>
      <w:r w:rsidRPr="009C7017">
        <w:rPr>
          <w:rFonts w:eastAsia="等线"/>
          <w:i/>
        </w:rPr>
        <w:t>reportType</w:t>
      </w:r>
      <w:r w:rsidRPr="009C7017">
        <w:rPr>
          <w:rFonts w:eastAsia="等线"/>
        </w:rPr>
        <w:t xml:space="preserve"> is set to </w:t>
      </w:r>
      <w:r w:rsidRPr="009C7017">
        <w:rPr>
          <w:rFonts w:eastAsia="等线"/>
          <w:i/>
        </w:rPr>
        <w:t xml:space="preserve">periodical </w:t>
      </w:r>
      <w:r w:rsidRPr="009C7017">
        <w:rPr>
          <w:rFonts w:eastAsia="等线"/>
          <w:iCs/>
        </w:rPr>
        <w:t xml:space="preserve">in the </w:t>
      </w:r>
      <w:r w:rsidRPr="009C7017">
        <w:rPr>
          <w:rFonts w:eastAsia="等线"/>
          <w:i/>
        </w:rPr>
        <w:t>VarLogMeasConfig</w:t>
      </w:r>
      <w:r w:rsidRPr="009C7017">
        <w:rPr>
          <w:rFonts w:eastAsia="等线"/>
        </w:rPr>
        <w:t>:</w:t>
      </w:r>
    </w:p>
    <w:p w14:paraId="368D25E1" w14:textId="77777777" w:rsidR="00226961" w:rsidRPr="009C7017" w:rsidRDefault="00226961" w:rsidP="00226961">
      <w:pPr>
        <w:pStyle w:val="B3"/>
        <w:rPr>
          <w:rFonts w:eastAsia="Malgun Gothic"/>
          <w:lang w:eastAsia="ko-KR"/>
        </w:rPr>
      </w:pPr>
      <w:r w:rsidRPr="009C7017">
        <w:rPr>
          <w:rFonts w:eastAsia="Malgun Gothic"/>
          <w:lang w:eastAsia="ko-KR"/>
        </w:rPr>
        <w:t>3&gt;</w:t>
      </w:r>
      <w:r w:rsidRPr="009C7017">
        <w:rPr>
          <w:rFonts w:eastAsia="Malgun Gothic"/>
          <w:lang w:eastAsia="ko-KR"/>
        </w:rPr>
        <w:tab/>
        <w:t>if the UE is in any cell selection state (as specified in TS 38.304 [20]):</w:t>
      </w:r>
    </w:p>
    <w:p w14:paraId="5FF2EE58" w14:textId="77777777" w:rsidR="00226961" w:rsidRPr="009C7017" w:rsidRDefault="00226961" w:rsidP="00226961">
      <w:pPr>
        <w:pStyle w:val="B4"/>
        <w:rPr>
          <w:rFonts w:eastAsia="Malgun Gothic"/>
          <w:lang w:eastAsia="ko-KR"/>
        </w:rPr>
      </w:pPr>
      <w:r w:rsidRPr="009C7017">
        <w:rPr>
          <w:rFonts w:eastAsia="Malgun Gothic"/>
          <w:lang w:eastAsia="ko-KR"/>
        </w:rPr>
        <w:t>4&gt;</w:t>
      </w:r>
      <w:r w:rsidRPr="009C7017">
        <w:rPr>
          <w:rFonts w:eastAsia="Malgun Gothic"/>
          <w:lang w:eastAsia="ko-KR"/>
        </w:rPr>
        <w:tab/>
        <w:t xml:space="preserve">perform </w:t>
      </w:r>
      <w:r w:rsidRPr="009C7017">
        <w:t xml:space="preserve">the logging at regular time intervals, as defined by the </w:t>
      </w:r>
      <w:r w:rsidRPr="009C7017">
        <w:rPr>
          <w:i/>
        </w:rPr>
        <w:t>loggingInterval</w:t>
      </w:r>
      <w:r w:rsidRPr="009C7017">
        <w:t xml:space="preserve"> in </w:t>
      </w:r>
      <w:r w:rsidRPr="009C7017">
        <w:rPr>
          <w:iCs/>
        </w:rPr>
        <w:t xml:space="preserve">the </w:t>
      </w:r>
      <w:r w:rsidRPr="009C7017">
        <w:rPr>
          <w:i/>
          <w:lang w:eastAsia="zh-CN"/>
        </w:rPr>
        <w:t>VarLogMeasConfig</w:t>
      </w:r>
      <w:r w:rsidRPr="009C7017">
        <w:t>;</w:t>
      </w:r>
    </w:p>
    <w:p w14:paraId="05AE9C5C" w14:textId="77777777" w:rsidR="00226961" w:rsidRPr="009C7017" w:rsidRDefault="00226961" w:rsidP="00226961">
      <w:pPr>
        <w:pStyle w:val="B3"/>
      </w:pPr>
      <w:r w:rsidRPr="009C7017">
        <w:t>3&gt;</w:t>
      </w:r>
      <w:r w:rsidRPr="009C7017">
        <w:tab/>
        <w:t xml:space="preserve">if the UE is in camped normally state on an NR cell and if the RPLMN is included in </w:t>
      </w:r>
      <w:r w:rsidRPr="009C7017">
        <w:rPr>
          <w:i/>
        </w:rPr>
        <w:t>plmn-IdentityList</w:t>
      </w:r>
      <w:r w:rsidRPr="009C7017">
        <w:t xml:space="preserve"> stored in </w:t>
      </w:r>
      <w:r w:rsidRPr="009C7017">
        <w:rPr>
          <w:i/>
        </w:rPr>
        <w:t>VarLogMeasReport</w:t>
      </w:r>
      <w:r w:rsidRPr="009C7017">
        <w:rPr>
          <w:iCs/>
        </w:rPr>
        <w:t>:</w:t>
      </w:r>
    </w:p>
    <w:p w14:paraId="16B1289A" w14:textId="77777777" w:rsidR="00226961" w:rsidRPr="009C7017" w:rsidRDefault="00226961" w:rsidP="00226961">
      <w:pPr>
        <w:pStyle w:val="B4"/>
      </w:pPr>
      <w:r w:rsidRPr="009C7017">
        <w:t>4&gt;</w:t>
      </w:r>
      <w:r w:rsidRPr="009C7017">
        <w:tab/>
        <w:t xml:space="preserve">if areaConfiguration is not included in </w:t>
      </w:r>
      <w:r w:rsidRPr="009C7017">
        <w:rPr>
          <w:i/>
          <w:iCs/>
        </w:rPr>
        <w:t>VarLogMeasConfig</w:t>
      </w:r>
      <w:r w:rsidRPr="009C7017">
        <w:rPr>
          <w:rFonts w:eastAsia="等线"/>
        </w:rPr>
        <w:t>;</w:t>
      </w:r>
      <w:r w:rsidRPr="009C7017">
        <w:t xml:space="preserve"> or</w:t>
      </w:r>
    </w:p>
    <w:p w14:paraId="256F51BF" w14:textId="77777777" w:rsidR="00226961" w:rsidRPr="009C7017" w:rsidRDefault="00226961" w:rsidP="00226961">
      <w:pPr>
        <w:pStyle w:val="B4"/>
      </w:pPr>
      <w:r w:rsidRPr="009C7017">
        <w:t>4&gt;</w:t>
      </w:r>
      <w:r w:rsidRPr="009C7017">
        <w:tab/>
        <w:t xml:space="preserve">if the serving cell is part of the area indicated by </w:t>
      </w:r>
      <w:r w:rsidRPr="009C7017">
        <w:rPr>
          <w:i/>
          <w:iCs/>
        </w:rPr>
        <w:t>areaConfig</w:t>
      </w:r>
      <w:r w:rsidRPr="009C7017">
        <w:t xml:space="preserve"> in</w:t>
      </w:r>
      <w:r w:rsidRPr="009C7017">
        <w:rPr>
          <w:i/>
        </w:rPr>
        <w:t xml:space="preserve"> areaConfiguration</w:t>
      </w:r>
      <w:r w:rsidRPr="009C7017">
        <w:t xml:space="preserve"> in </w:t>
      </w:r>
      <w:r w:rsidRPr="009C7017">
        <w:rPr>
          <w:i/>
        </w:rPr>
        <w:t>VarLogMeasConfig</w:t>
      </w:r>
      <w:r w:rsidRPr="009C7017">
        <w:t>:</w:t>
      </w:r>
    </w:p>
    <w:p w14:paraId="3A9FCFE6" w14:textId="77777777" w:rsidR="00226961" w:rsidRPr="009C7017" w:rsidRDefault="00226961" w:rsidP="00226961">
      <w:pPr>
        <w:pStyle w:val="B5"/>
      </w:pPr>
      <w:r w:rsidRPr="009C7017">
        <w:t>5&gt;</w:t>
      </w:r>
      <w:r w:rsidRPr="009C7017">
        <w:tab/>
        <w:t xml:space="preserve">perform the logging at regular time intervals, as defined by the </w:t>
      </w:r>
      <w:r w:rsidRPr="009C7017">
        <w:rPr>
          <w:i/>
        </w:rPr>
        <w:t>loggingInterval</w:t>
      </w:r>
      <w:r w:rsidRPr="009C7017">
        <w:t xml:space="preserve"> in </w:t>
      </w:r>
      <w:r w:rsidRPr="009C7017">
        <w:rPr>
          <w:iCs/>
        </w:rPr>
        <w:t xml:space="preserve">the </w:t>
      </w:r>
      <w:r w:rsidRPr="009C7017">
        <w:rPr>
          <w:i/>
          <w:lang w:eastAsia="zh-CN"/>
        </w:rPr>
        <w:t>VarLogMeasConfig</w:t>
      </w:r>
      <w:r w:rsidRPr="009C7017">
        <w:t>;</w:t>
      </w:r>
    </w:p>
    <w:p w14:paraId="1FF77749" w14:textId="77777777" w:rsidR="00226961" w:rsidRPr="009C7017" w:rsidRDefault="00226961" w:rsidP="00226961">
      <w:pPr>
        <w:pStyle w:val="B2"/>
        <w:ind w:left="1260" w:hanging="420"/>
        <w:rPr>
          <w:rFonts w:eastAsia="等线"/>
        </w:rPr>
      </w:pPr>
      <w:r w:rsidRPr="009C7017">
        <w:rPr>
          <w:rFonts w:eastAsia="等线"/>
        </w:rPr>
        <w:t>2&gt;</w:t>
      </w:r>
      <w:r w:rsidRPr="009C7017">
        <w:rPr>
          <w:rFonts w:eastAsia="等线"/>
        </w:rPr>
        <w:tab/>
        <w:t xml:space="preserve">else if the </w:t>
      </w:r>
      <w:r w:rsidRPr="009C7017">
        <w:rPr>
          <w:rFonts w:eastAsia="等线"/>
          <w:i/>
        </w:rPr>
        <w:t>reportType</w:t>
      </w:r>
      <w:r w:rsidRPr="009C7017">
        <w:rPr>
          <w:rFonts w:eastAsia="等线"/>
        </w:rPr>
        <w:t xml:space="preserve"> is set to </w:t>
      </w:r>
      <w:r w:rsidRPr="009C7017">
        <w:rPr>
          <w:rFonts w:eastAsia="等线"/>
          <w:i/>
        </w:rPr>
        <w:t>eventTriggered</w:t>
      </w:r>
      <w:r w:rsidRPr="009C7017">
        <w:t xml:space="preserve">, and </w:t>
      </w:r>
      <w:r w:rsidRPr="009C7017">
        <w:rPr>
          <w:i/>
        </w:rPr>
        <w:t>eventType</w:t>
      </w:r>
      <w:r w:rsidRPr="009C7017">
        <w:t xml:space="preserve"> is set to </w:t>
      </w:r>
      <w:r w:rsidRPr="009C7017">
        <w:rPr>
          <w:i/>
        </w:rPr>
        <w:t>outOfCoverage</w:t>
      </w:r>
      <w:r w:rsidRPr="009C7017">
        <w:rPr>
          <w:rFonts w:eastAsia="等线"/>
        </w:rPr>
        <w:t>:</w:t>
      </w:r>
    </w:p>
    <w:p w14:paraId="73A7DEFE" w14:textId="77777777" w:rsidR="00226961" w:rsidRPr="009C7017" w:rsidRDefault="00226961" w:rsidP="00226961">
      <w:pPr>
        <w:pStyle w:val="B3"/>
      </w:pPr>
      <w:r w:rsidRPr="009C7017">
        <w:t>3&gt;</w:t>
      </w:r>
      <w:r w:rsidRPr="009C7017">
        <w:tab/>
        <w:t>perform the logging at regular time intervals as defined by the</w:t>
      </w:r>
      <w:r w:rsidRPr="009C7017">
        <w:rPr>
          <w:i/>
          <w:iCs/>
        </w:rPr>
        <w:t xml:space="preserve"> loggingInterval</w:t>
      </w:r>
      <w:r w:rsidRPr="009C7017">
        <w:t xml:space="preserve"> in </w:t>
      </w:r>
      <w:r w:rsidRPr="009C7017">
        <w:rPr>
          <w:i/>
          <w:iCs/>
        </w:rPr>
        <w:t>VarLogMeasConfig</w:t>
      </w:r>
      <w:r w:rsidRPr="009C7017">
        <w:rPr>
          <w:rFonts w:eastAsia="等线"/>
        </w:rPr>
        <w:t xml:space="preserve"> only when the UE is in any cell selection state</w:t>
      </w:r>
      <w:r w:rsidRPr="009C7017">
        <w:t>;</w:t>
      </w:r>
    </w:p>
    <w:p w14:paraId="0A22AE50" w14:textId="77777777" w:rsidR="00226961" w:rsidRPr="009C7017" w:rsidRDefault="00226961" w:rsidP="00226961">
      <w:pPr>
        <w:pStyle w:val="B3"/>
      </w:pPr>
      <w:r w:rsidRPr="009C7017">
        <w:t>3&gt;</w:t>
      </w:r>
      <w:r w:rsidRPr="009C7017">
        <w:tab/>
        <w:t>upon transition from any cell selection state to camped normally state in NR:</w:t>
      </w:r>
    </w:p>
    <w:p w14:paraId="6F85E63C" w14:textId="77777777" w:rsidR="00226961" w:rsidRPr="009C7017" w:rsidRDefault="00226961" w:rsidP="00226961">
      <w:pPr>
        <w:pStyle w:val="B4"/>
      </w:pPr>
      <w:r w:rsidRPr="009C7017">
        <w:t>4&gt;</w:t>
      </w:r>
      <w:r w:rsidRPr="009C7017">
        <w:tab/>
        <w:t xml:space="preserve">if the RPLMN is included in </w:t>
      </w:r>
      <w:r w:rsidRPr="009C7017">
        <w:rPr>
          <w:i/>
          <w:iCs/>
        </w:rPr>
        <w:t>plmn-IdentityList</w:t>
      </w:r>
      <w:r w:rsidRPr="009C7017">
        <w:t xml:space="preserve"> stored in </w:t>
      </w:r>
      <w:r w:rsidRPr="009C7017">
        <w:rPr>
          <w:i/>
          <w:iCs/>
        </w:rPr>
        <w:t>VarLogMeasReport</w:t>
      </w:r>
      <w:r w:rsidRPr="009C7017">
        <w:t>; and</w:t>
      </w:r>
    </w:p>
    <w:p w14:paraId="7EDE8E52" w14:textId="77777777" w:rsidR="00226961" w:rsidRPr="009C7017" w:rsidRDefault="00226961" w:rsidP="00226961">
      <w:pPr>
        <w:pStyle w:val="B4"/>
      </w:pPr>
      <w:r w:rsidRPr="009C7017">
        <w:t>4&gt;</w:t>
      </w:r>
      <w:r w:rsidRPr="009C7017">
        <w:tab/>
        <w:t xml:space="preserve">if </w:t>
      </w:r>
      <w:r w:rsidRPr="009C7017">
        <w:rPr>
          <w:i/>
          <w:iCs/>
        </w:rPr>
        <w:t>areaConfiguration</w:t>
      </w:r>
      <w:r w:rsidRPr="009C7017">
        <w:t xml:space="preserve"> is not included in </w:t>
      </w:r>
      <w:r w:rsidRPr="009C7017">
        <w:rPr>
          <w:i/>
          <w:iCs/>
        </w:rPr>
        <w:t>VarLogMeasConfig</w:t>
      </w:r>
      <w:r w:rsidRPr="009C7017">
        <w:t xml:space="preserve"> or if the current camping cell is part of the area indicated by </w:t>
      </w:r>
      <w:r w:rsidRPr="009C7017">
        <w:rPr>
          <w:i/>
          <w:iCs/>
        </w:rPr>
        <w:t>areaConfig</w:t>
      </w:r>
      <w:r w:rsidRPr="009C7017">
        <w:t xml:space="preserve"> of </w:t>
      </w:r>
      <w:r w:rsidRPr="009C7017">
        <w:rPr>
          <w:i/>
          <w:iCs/>
        </w:rPr>
        <w:t>areaConfiguration</w:t>
      </w:r>
      <w:r w:rsidRPr="009C7017">
        <w:t xml:space="preserve"> in </w:t>
      </w:r>
      <w:r w:rsidRPr="009C7017">
        <w:rPr>
          <w:i/>
          <w:iCs/>
        </w:rPr>
        <w:t>VarLogMeasConfig</w:t>
      </w:r>
      <w:r w:rsidRPr="009C7017">
        <w:t>:</w:t>
      </w:r>
    </w:p>
    <w:p w14:paraId="3B06C9D0" w14:textId="77777777" w:rsidR="00226961" w:rsidRPr="009C7017" w:rsidRDefault="00226961" w:rsidP="00226961">
      <w:pPr>
        <w:pStyle w:val="B5"/>
      </w:pPr>
      <w:r w:rsidRPr="009C7017">
        <w:t>5&gt;</w:t>
      </w:r>
      <w:r w:rsidRPr="009C7017">
        <w:tab/>
        <w:t>perform the logging;</w:t>
      </w:r>
    </w:p>
    <w:p w14:paraId="0E790B4E" w14:textId="77777777" w:rsidR="00226961" w:rsidRPr="009C7017" w:rsidRDefault="00226961" w:rsidP="00226961">
      <w:pPr>
        <w:pStyle w:val="B2"/>
        <w:ind w:left="1260" w:hanging="420"/>
        <w:rPr>
          <w:rFonts w:eastAsia="等线"/>
        </w:rPr>
      </w:pPr>
      <w:r w:rsidRPr="009C7017">
        <w:rPr>
          <w:rFonts w:eastAsia="等线"/>
        </w:rPr>
        <w:t>2&gt;</w:t>
      </w:r>
      <w:r w:rsidRPr="009C7017">
        <w:rPr>
          <w:rFonts w:eastAsia="等线"/>
        </w:rPr>
        <w:tab/>
        <w:t xml:space="preserve">else if the </w:t>
      </w:r>
      <w:r w:rsidRPr="009C7017">
        <w:rPr>
          <w:rFonts w:eastAsia="等线"/>
          <w:i/>
        </w:rPr>
        <w:t>reportType</w:t>
      </w:r>
      <w:r w:rsidRPr="009C7017">
        <w:rPr>
          <w:rFonts w:eastAsia="等线"/>
        </w:rPr>
        <w:t xml:space="preserve"> is set to </w:t>
      </w:r>
      <w:r w:rsidRPr="009C7017">
        <w:rPr>
          <w:rFonts w:eastAsia="等线"/>
          <w:i/>
        </w:rPr>
        <w:t xml:space="preserve">eventTriggered </w:t>
      </w:r>
      <w:r w:rsidRPr="009C7017">
        <w:t xml:space="preserve">and </w:t>
      </w:r>
      <w:r w:rsidRPr="009C7017">
        <w:rPr>
          <w:i/>
        </w:rPr>
        <w:t>eventType</w:t>
      </w:r>
      <w:r w:rsidRPr="009C7017">
        <w:t xml:space="preserve"> is set to </w:t>
      </w:r>
      <w:r w:rsidRPr="009C7017">
        <w:rPr>
          <w:i/>
        </w:rPr>
        <w:t>eventL1</w:t>
      </w:r>
      <w:r w:rsidRPr="009C7017">
        <w:rPr>
          <w:rFonts w:eastAsia="等线"/>
        </w:rPr>
        <w:t>:</w:t>
      </w:r>
    </w:p>
    <w:p w14:paraId="54B36189" w14:textId="77777777" w:rsidR="00226961" w:rsidRPr="009C7017" w:rsidRDefault="00226961" w:rsidP="00226961">
      <w:pPr>
        <w:pStyle w:val="B3"/>
        <w:rPr>
          <w:lang w:eastAsia="zh-CN"/>
        </w:rPr>
      </w:pPr>
      <w:r w:rsidRPr="009C7017">
        <w:rPr>
          <w:rFonts w:eastAsia="等线"/>
        </w:rPr>
        <w:t>3&gt;</w:t>
      </w:r>
      <w:r w:rsidRPr="009C7017">
        <w:rPr>
          <w:rFonts w:eastAsia="等线"/>
        </w:rPr>
        <w:tab/>
      </w:r>
      <w:r w:rsidRPr="009C7017">
        <w:rPr>
          <w:lang w:eastAsia="zh-CN"/>
        </w:rPr>
        <w:t xml:space="preserve">if the UE is in camped normally state on an NR cell and if the RPLMN is included in </w:t>
      </w:r>
      <w:r w:rsidRPr="009C7017">
        <w:rPr>
          <w:i/>
          <w:lang w:eastAsia="zh-CN"/>
        </w:rPr>
        <w:t>plmn-IdentityList</w:t>
      </w:r>
      <w:r w:rsidRPr="009C7017">
        <w:rPr>
          <w:lang w:eastAsia="zh-CN"/>
        </w:rPr>
        <w:t xml:space="preserve"> stored in </w:t>
      </w:r>
      <w:r w:rsidRPr="009C7017">
        <w:rPr>
          <w:i/>
          <w:lang w:eastAsia="zh-CN"/>
        </w:rPr>
        <w:t>VarLogMeasReport</w:t>
      </w:r>
      <w:r w:rsidRPr="009C7017">
        <w:rPr>
          <w:iCs/>
          <w:lang w:eastAsia="zh-CN"/>
        </w:rPr>
        <w:t>:</w:t>
      </w:r>
    </w:p>
    <w:p w14:paraId="00B1B970" w14:textId="77777777" w:rsidR="00226961" w:rsidRPr="009C7017" w:rsidRDefault="00226961" w:rsidP="00226961">
      <w:pPr>
        <w:pStyle w:val="B4"/>
      </w:pPr>
      <w:r w:rsidRPr="009C7017">
        <w:rPr>
          <w:rFonts w:eastAsia="等线"/>
        </w:rPr>
        <w:t>4&gt;</w:t>
      </w:r>
      <w:r w:rsidRPr="009C7017">
        <w:rPr>
          <w:rFonts w:eastAsia="等线"/>
        </w:rPr>
        <w:tab/>
      </w:r>
      <w:r w:rsidRPr="009C7017">
        <w:t xml:space="preserve">if </w:t>
      </w:r>
      <w:r w:rsidRPr="009C7017">
        <w:rPr>
          <w:i/>
          <w:iCs/>
        </w:rPr>
        <w:t>areaConfiguration</w:t>
      </w:r>
      <w:r w:rsidRPr="009C7017">
        <w:t xml:space="preserve"> is not included in </w:t>
      </w:r>
      <w:r w:rsidRPr="009C7017">
        <w:rPr>
          <w:i/>
          <w:iCs/>
        </w:rPr>
        <w:t>VarLogMeasConfig</w:t>
      </w:r>
      <w:r w:rsidRPr="009C7017">
        <w:rPr>
          <w:rFonts w:eastAsia="等线"/>
        </w:rPr>
        <w:t>;</w:t>
      </w:r>
      <w:r w:rsidRPr="009C7017">
        <w:t xml:space="preserve"> or</w:t>
      </w:r>
    </w:p>
    <w:p w14:paraId="3D23AA0C" w14:textId="77777777" w:rsidR="00226961" w:rsidRPr="009C7017" w:rsidRDefault="00226961" w:rsidP="00226961">
      <w:pPr>
        <w:pStyle w:val="B4"/>
        <w:rPr>
          <w:rFonts w:eastAsia="等线"/>
        </w:rPr>
      </w:pPr>
      <w:r w:rsidRPr="009C7017">
        <w:rPr>
          <w:rFonts w:eastAsia="等线"/>
        </w:rPr>
        <w:lastRenderedPageBreak/>
        <w:t>4&gt;</w:t>
      </w:r>
      <w:r w:rsidRPr="009C7017">
        <w:rPr>
          <w:rFonts w:eastAsia="等线"/>
        </w:rPr>
        <w:tab/>
      </w:r>
      <w:r w:rsidRPr="009C7017">
        <w:rPr>
          <w:lang w:eastAsia="zh-CN"/>
        </w:rPr>
        <w:t xml:space="preserve">if the serving cell is part of the area indicated by </w:t>
      </w:r>
      <w:r w:rsidRPr="009C7017">
        <w:rPr>
          <w:i/>
          <w:iCs/>
        </w:rPr>
        <w:t>areaConfig</w:t>
      </w:r>
      <w:r w:rsidRPr="009C7017">
        <w:t xml:space="preserve"> in</w:t>
      </w:r>
      <w:r w:rsidRPr="009C7017">
        <w:rPr>
          <w:i/>
          <w:lang w:eastAsia="zh-CN"/>
        </w:rPr>
        <w:t xml:space="preserve"> areaConfiguration</w:t>
      </w:r>
      <w:r w:rsidRPr="009C7017">
        <w:rPr>
          <w:lang w:eastAsia="zh-CN"/>
        </w:rPr>
        <w:t xml:space="preserve"> in </w:t>
      </w:r>
      <w:r w:rsidRPr="009C7017">
        <w:rPr>
          <w:i/>
          <w:lang w:eastAsia="zh-CN"/>
        </w:rPr>
        <w:t>VarLogMeasConfig</w:t>
      </w:r>
      <w:r w:rsidRPr="009C7017">
        <w:rPr>
          <w:rFonts w:eastAsia="等线"/>
        </w:rPr>
        <w:t>;</w:t>
      </w:r>
    </w:p>
    <w:p w14:paraId="1C3F5638" w14:textId="77777777" w:rsidR="00226961" w:rsidRPr="009C7017" w:rsidRDefault="00226961" w:rsidP="00226961">
      <w:pPr>
        <w:pStyle w:val="B5"/>
        <w:rPr>
          <w:rFonts w:eastAsia="等线"/>
        </w:rPr>
      </w:pPr>
      <w:r w:rsidRPr="009C7017">
        <w:rPr>
          <w:rFonts w:eastAsia="等线"/>
        </w:rPr>
        <w:t>5&gt;</w:t>
      </w:r>
      <w:r w:rsidRPr="009C7017">
        <w:rPr>
          <w:rFonts w:eastAsia="等线"/>
        </w:rPr>
        <w:tab/>
        <w:t xml:space="preserve">perform the logging </w:t>
      </w:r>
      <w:r w:rsidRPr="009C7017">
        <w:t>at regular time intervals as defined by the</w:t>
      </w:r>
      <w:r w:rsidRPr="009C7017">
        <w:rPr>
          <w:i/>
          <w:iCs/>
        </w:rPr>
        <w:t xml:space="preserve"> loggingInterval</w:t>
      </w:r>
      <w:r w:rsidRPr="009C7017">
        <w:t xml:space="preserve"> in </w:t>
      </w:r>
      <w:r w:rsidRPr="009C7017">
        <w:rPr>
          <w:i/>
          <w:iCs/>
        </w:rPr>
        <w:t>VarLogMeasConfig</w:t>
      </w:r>
      <w:r w:rsidRPr="009C7017">
        <w:rPr>
          <w:rFonts w:eastAsia="等线"/>
        </w:rPr>
        <w:t xml:space="preserve"> only when the conditions indicated by the </w:t>
      </w:r>
      <w:r w:rsidRPr="009C7017">
        <w:rPr>
          <w:i/>
        </w:rPr>
        <w:t>eventL1</w:t>
      </w:r>
      <w:r w:rsidRPr="009C7017">
        <w:t xml:space="preserve"> </w:t>
      </w:r>
      <w:r w:rsidRPr="009C7017">
        <w:rPr>
          <w:rFonts w:eastAsia="等线"/>
        </w:rPr>
        <w:t>are met;</w:t>
      </w:r>
    </w:p>
    <w:p w14:paraId="44DB68B4" w14:textId="77777777" w:rsidR="00226961" w:rsidRPr="009C7017" w:rsidRDefault="00226961" w:rsidP="00226961">
      <w:pPr>
        <w:pStyle w:val="B2"/>
        <w:ind w:left="1260" w:hanging="420"/>
      </w:pPr>
      <w:r w:rsidRPr="009C7017">
        <w:t>2&gt;</w:t>
      </w:r>
      <w:r w:rsidRPr="009C7017">
        <w:tab/>
      </w:r>
      <w:r w:rsidRPr="009C7017">
        <w:rPr>
          <w:rFonts w:eastAsia="等线"/>
        </w:rPr>
        <w:t>when performing the logging</w:t>
      </w:r>
      <w:r w:rsidRPr="009C7017">
        <w:t>:</w:t>
      </w:r>
    </w:p>
    <w:p w14:paraId="304C8A5F" w14:textId="77777777" w:rsidR="00226961" w:rsidRPr="006C22A3" w:rsidRDefault="00226961" w:rsidP="00226961">
      <w:pPr>
        <w:pStyle w:val="B2"/>
        <w:rPr>
          <w:color w:val="FF0000"/>
        </w:rPr>
      </w:pPr>
      <w:r w:rsidRPr="006C22A3">
        <w:rPr>
          <w:color w:val="FF0000"/>
        </w:rPr>
        <w:t>2&gt;</w:t>
      </w:r>
      <w:r w:rsidRPr="006C22A3">
        <w:rPr>
          <w:color w:val="FF0000"/>
        </w:rPr>
        <w:tab/>
        <w:t xml:space="preserve">when adding a logged measurement entry in </w:t>
      </w:r>
      <w:r w:rsidRPr="006C22A3">
        <w:rPr>
          <w:i/>
          <w:noProof/>
          <w:color w:val="FF0000"/>
        </w:rPr>
        <w:t>VarLogMeasReport</w:t>
      </w:r>
      <w:r w:rsidRPr="006C22A3">
        <w:rPr>
          <w:color w:val="FF0000"/>
        </w:rPr>
        <w:t>, include the fields in accordance with the following:</w:t>
      </w:r>
    </w:p>
    <w:p w14:paraId="03653535" w14:textId="77777777" w:rsidR="00226961" w:rsidRPr="006C22A3" w:rsidRDefault="00226961" w:rsidP="00226961">
      <w:pPr>
        <w:pStyle w:val="B3"/>
        <w:rPr>
          <w:color w:val="FF0000"/>
        </w:rPr>
      </w:pPr>
      <w:r w:rsidRPr="006C22A3">
        <w:rPr>
          <w:color w:val="FF0000"/>
        </w:rPr>
        <w:t>3&gt;</w:t>
      </w:r>
      <w:r w:rsidRPr="006C22A3">
        <w:rPr>
          <w:color w:val="FF0000"/>
        </w:rPr>
        <w:tab/>
        <w:t>if the UE detected IDC problems during the last logging interval:</w:t>
      </w:r>
    </w:p>
    <w:p w14:paraId="5CB6EBCC" w14:textId="77777777" w:rsidR="00226961" w:rsidRPr="006C22A3" w:rsidRDefault="00226961" w:rsidP="00226961">
      <w:pPr>
        <w:pStyle w:val="B4"/>
        <w:rPr>
          <w:color w:val="FF0000"/>
        </w:rPr>
      </w:pPr>
      <w:r w:rsidRPr="006C22A3">
        <w:rPr>
          <w:color w:val="FF0000"/>
        </w:rPr>
        <w:t>4&gt;</w:t>
      </w:r>
      <w:r w:rsidRPr="006C22A3">
        <w:rPr>
          <w:color w:val="FF0000"/>
        </w:rPr>
        <w:tab/>
        <w:t xml:space="preserve">if </w:t>
      </w:r>
      <w:r w:rsidRPr="006C22A3">
        <w:rPr>
          <w:i/>
          <w:color w:val="FF0000"/>
        </w:rPr>
        <w:t>measResultServCell</w:t>
      </w:r>
      <w:r w:rsidRPr="006C22A3">
        <w:rPr>
          <w:color w:val="FF0000"/>
        </w:rPr>
        <w:t xml:space="preserve"> in </w:t>
      </w:r>
      <w:r w:rsidRPr="006C22A3">
        <w:rPr>
          <w:i/>
          <w:color w:val="FF0000"/>
        </w:rPr>
        <w:t>VarLogMeasReport</w:t>
      </w:r>
      <w:r w:rsidRPr="006C22A3">
        <w:rPr>
          <w:color w:val="FF0000"/>
        </w:rPr>
        <w:t xml:space="preserve"> is not empty:</w:t>
      </w:r>
    </w:p>
    <w:p w14:paraId="7080DE21" w14:textId="77777777" w:rsidR="00226961" w:rsidRPr="006C22A3" w:rsidRDefault="00226961" w:rsidP="00226961">
      <w:pPr>
        <w:pStyle w:val="B5"/>
        <w:rPr>
          <w:color w:val="FF0000"/>
        </w:rPr>
      </w:pPr>
      <w:r w:rsidRPr="006C22A3">
        <w:rPr>
          <w:color w:val="FF0000"/>
        </w:rPr>
        <w:t>5&gt;</w:t>
      </w:r>
      <w:r w:rsidRPr="006C22A3">
        <w:rPr>
          <w:color w:val="FF0000"/>
        </w:rPr>
        <w:tab/>
        <w:t xml:space="preserve">include </w:t>
      </w:r>
      <w:r w:rsidRPr="006C22A3">
        <w:rPr>
          <w:i/>
          <w:color w:val="FF0000"/>
        </w:rPr>
        <w:t>inDeviceCoexDetected</w:t>
      </w:r>
      <w:r w:rsidRPr="006C22A3">
        <w:rPr>
          <w:color w:val="FF0000"/>
        </w:rPr>
        <w:t>;</w:t>
      </w:r>
    </w:p>
    <w:p w14:paraId="1AD67CD8" w14:textId="77777777" w:rsidR="00226961" w:rsidRPr="006C22A3" w:rsidRDefault="00226961" w:rsidP="00226961">
      <w:pPr>
        <w:pStyle w:val="B5"/>
        <w:rPr>
          <w:color w:val="FF0000"/>
        </w:rPr>
      </w:pPr>
      <w:r w:rsidRPr="006C22A3">
        <w:rPr>
          <w:color w:val="FF0000"/>
        </w:rPr>
        <w:t>5&gt;</w:t>
      </w:r>
      <w:r w:rsidRPr="006C22A3">
        <w:rPr>
          <w:color w:val="FF0000"/>
        </w:rPr>
        <w:tab/>
        <w:t>suspend measurement logging from the next logging interval;</w:t>
      </w:r>
    </w:p>
    <w:p w14:paraId="318030D4" w14:textId="77777777" w:rsidR="00226961" w:rsidRPr="006C22A3" w:rsidRDefault="00226961" w:rsidP="00226961">
      <w:pPr>
        <w:pStyle w:val="B4"/>
        <w:rPr>
          <w:color w:val="FF0000"/>
        </w:rPr>
      </w:pPr>
      <w:r w:rsidRPr="006C22A3">
        <w:rPr>
          <w:color w:val="FF0000"/>
        </w:rPr>
        <w:t>4&gt;</w:t>
      </w:r>
      <w:r w:rsidRPr="006C22A3">
        <w:rPr>
          <w:color w:val="FF0000"/>
        </w:rPr>
        <w:tab/>
        <w:t>else:</w:t>
      </w:r>
    </w:p>
    <w:p w14:paraId="1DDDFE00" w14:textId="77777777" w:rsidR="00226961" w:rsidRPr="006C22A3" w:rsidRDefault="00226961" w:rsidP="00226961">
      <w:pPr>
        <w:pStyle w:val="B5"/>
        <w:rPr>
          <w:color w:val="FF0000"/>
        </w:rPr>
      </w:pPr>
      <w:r w:rsidRPr="006C22A3">
        <w:rPr>
          <w:color w:val="FF0000"/>
        </w:rPr>
        <w:t>5&gt;</w:t>
      </w:r>
      <w:r w:rsidRPr="006C22A3">
        <w:rPr>
          <w:color w:val="FF0000"/>
        </w:rPr>
        <w:tab/>
        <w:t>suspend measurement logging;</w:t>
      </w:r>
    </w:p>
    <w:p w14:paraId="6865F654" w14:textId="77777777" w:rsidR="00226961" w:rsidRPr="006C22A3" w:rsidRDefault="00226961" w:rsidP="00226961">
      <w:pPr>
        <w:pStyle w:val="NO"/>
        <w:rPr>
          <w:color w:val="FF0000"/>
        </w:rPr>
      </w:pPr>
      <w:r w:rsidRPr="006C22A3">
        <w:rPr>
          <w:color w:val="FF0000"/>
        </w:rPr>
        <w:t>NOTE 1A:</w:t>
      </w:r>
      <w:r w:rsidRPr="006C22A3">
        <w:rPr>
          <w:color w:val="FF0000"/>
        </w:rPr>
        <w:tab/>
        <w:t>The UE may detect the start of IDC problems as early as Phase 1 as described in clause 23.4 of TS 36.300 [9].</w:t>
      </w:r>
    </w:p>
    <w:p w14:paraId="2AA7D46D" w14:textId="77777777" w:rsidR="00226961" w:rsidRPr="009C7017" w:rsidRDefault="00226961" w:rsidP="00226961">
      <w:pPr>
        <w:pStyle w:val="B3"/>
      </w:pPr>
      <w:r w:rsidRPr="009C7017">
        <w:t>3&gt;</w:t>
      </w:r>
      <w:r w:rsidRPr="009C7017">
        <w:tab/>
        <w:t xml:space="preserve">set the </w:t>
      </w:r>
      <w:r w:rsidRPr="009C7017">
        <w:rPr>
          <w:i/>
        </w:rPr>
        <w:t>relativeTimeStamp</w:t>
      </w:r>
      <w:r w:rsidRPr="009C7017">
        <w:t xml:space="preserve"> to indicate the elapsed time since the moment at which the logged measurement configuration was received;</w:t>
      </w:r>
    </w:p>
    <w:p w14:paraId="038D2042" w14:textId="77777777" w:rsidR="00226961" w:rsidRPr="009C7017" w:rsidRDefault="00226961" w:rsidP="00226961">
      <w:pPr>
        <w:pStyle w:val="B3"/>
      </w:pPr>
      <w:r w:rsidRPr="009C7017">
        <w:t>3&gt;</w:t>
      </w:r>
      <w:r w:rsidRPr="009C7017">
        <w:tab/>
        <w:t xml:space="preserve">if location information became available during the last logging interval, set the content of the </w:t>
      </w:r>
      <w:r w:rsidRPr="009C7017">
        <w:rPr>
          <w:i/>
        </w:rPr>
        <w:t>locationInfo</w:t>
      </w:r>
      <w:r w:rsidRPr="009C7017">
        <w:t xml:space="preserve"> as in 5.3.3.7:</w:t>
      </w:r>
    </w:p>
    <w:p w14:paraId="581B4277" w14:textId="77777777" w:rsidR="00226961" w:rsidRPr="009C7017" w:rsidRDefault="00226961" w:rsidP="00226961">
      <w:pPr>
        <w:pStyle w:val="B3"/>
        <w:rPr>
          <w:rFonts w:eastAsia="等线"/>
        </w:rPr>
      </w:pPr>
      <w:r w:rsidRPr="009C7017">
        <w:rPr>
          <w:rFonts w:eastAsia="等线"/>
        </w:rPr>
        <w:t>3&gt;</w:t>
      </w:r>
      <w:r w:rsidRPr="009C7017">
        <w:rPr>
          <w:rFonts w:eastAsia="等线"/>
        </w:rPr>
        <w:tab/>
        <w:t>if the UE is in any cell selection state (as specified in TS 38.304 [20]):</w:t>
      </w:r>
    </w:p>
    <w:p w14:paraId="28D1BBCE" w14:textId="77777777" w:rsidR="00226961" w:rsidRPr="009C7017" w:rsidRDefault="00226961" w:rsidP="00226961">
      <w:pPr>
        <w:pStyle w:val="B4"/>
      </w:pPr>
      <w:r w:rsidRPr="009C7017">
        <w:rPr>
          <w:rFonts w:eastAsia="等线"/>
        </w:rPr>
        <w:t>4&gt;</w:t>
      </w:r>
      <w:r w:rsidRPr="009C7017">
        <w:rPr>
          <w:rFonts w:eastAsia="等线"/>
        </w:rPr>
        <w:tab/>
      </w:r>
      <w:r w:rsidRPr="009C7017">
        <w:t xml:space="preserve">set </w:t>
      </w:r>
      <w:r w:rsidRPr="009C7017">
        <w:rPr>
          <w:i/>
        </w:rPr>
        <w:t>anyCellSelectionDetected</w:t>
      </w:r>
      <w:r w:rsidRPr="009C7017">
        <w:t xml:space="preserve"> to indicate the detection of no suitable or no acceptable cell found;</w:t>
      </w:r>
    </w:p>
    <w:p w14:paraId="111E88E2" w14:textId="77777777" w:rsidR="00226961" w:rsidRPr="009C7017" w:rsidRDefault="00226961" w:rsidP="00226961">
      <w:pPr>
        <w:pStyle w:val="B4"/>
      </w:pPr>
      <w:r w:rsidRPr="009C7017">
        <w:t>4&gt;</w:t>
      </w:r>
      <w:r w:rsidRPr="009C7017">
        <w:tab/>
      </w:r>
      <w:r w:rsidRPr="009C7017">
        <w:rPr>
          <w:rFonts w:eastAsia="等线"/>
        </w:rPr>
        <w:t xml:space="preserve">if the </w:t>
      </w:r>
      <w:r w:rsidRPr="009C7017">
        <w:rPr>
          <w:rFonts w:eastAsia="等线"/>
          <w:i/>
        </w:rPr>
        <w:t>reportType</w:t>
      </w:r>
      <w:r w:rsidRPr="009C7017">
        <w:rPr>
          <w:rFonts w:eastAsia="等线"/>
        </w:rPr>
        <w:t xml:space="preserve"> is set to </w:t>
      </w:r>
      <w:r w:rsidRPr="009C7017">
        <w:rPr>
          <w:rFonts w:eastAsia="等线"/>
          <w:i/>
        </w:rPr>
        <w:t xml:space="preserve">eventTriggered </w:t>
      </w:r>
      <w:r w:rsidRPr="009C7017">
        <w:rPr>
          <w:rFonts w:eastAsia="等线"/>
          <w:iCs/>
        </w:rPr>
        <w:t xml:space="preserve">in the </w:t>
      </w:r>
      <w:r w:rsidRPr="009C7017">
        <w:rPr>
          <w:rFonts w:eastAsia="等线"/>
          <w:i/>
        </w:rPr>
        <w:t>VarLogMeasConfig</w:t>
      </w:r>
      <w:r w:rsidRPr="009C7017">
        <w:t>; and</w:t>
      </w:r>
    </w:p>
    <w:p w14:paraId="5B75FEAC" w14:textId="77777777" w:rsidR="00226961" w:rsidRPr="009C7017" w:rsidRDefault="00226961" w:rsidP="00226961">
      <w:pPr>
        <w:pStyle w:val="B4"/>
      </w:pPr>
      <w:r w:rsidRPr="009C7017">
        <w:t>4&gt;</w:t>
      </w:r>
      <w:r w:rsidRPr="009C7017">
        <w:tab/>
        <w:t xml:space="preserve">if the RPLMN at the time of entering the any cell selection state is included in </w:t>
      </w:r>
      <w:r w:rsidRPr="009C7017">
        <w:rPr>
          <w:i/>
        </w:rPr>
        <w:t>plmn-IdentityList</w:t>
      </w:r>
      <w:r w:rsidRPr="009C7017">
        <w:t xml:space="preserve"> stored in </w:t>
      </w:r>
      <w:r w:rsidRPr="009C7017">
        <w:rPr>
          <w:i/>
        </w:rPr>
        <w:t>VarLogMeasReport</w:t>
      </w:r>
      <w:r w:rsidRPr="009C7017">
        <w:rPr>
          <w:iCs/>
        </w:rPr>
        <w:t xml:space="preserve">; </w:t>
      </w:r>
      <w:r w:rsidRPr="009C7017">
        <w:t>and</w:t>
      </w:r>
    </w:p>
    <w:p w14:paraId="58B7EBA4" w14:textId="77777777" w:rsidR="00226961" w:rsidRPr="009C7017" w:rsidRDefault="00226961" w:rsidP="00226961">
      <w:pPr>
        <w:pStyle w:val="B4"/>
      </w:pPr>
      <w:r w:rsidRPr="009C7017">
        <w:t>4&gt;</w:t>
      </w:r>
      <w:r w:rsidRPr="009C7017">
        <w:tab/>
        <w:t xml:space="preserve">if </w:t>
      </w:r>
      <w:r w:rsidRPr="009C7017">
        <w:rPr>
          <w:i/>
          <w:iCs/>
        </w:rPr>
        <w:t>areaConfiguration</w:t>
      </w:r>
      <w:r w:rsidRPr="009C7017">
        <w:t xml:space="preserve"> is not included in </w:t>
      </w:r>
      <w:r w:rsidRPr="009C7017">
        <w:rPr>
          <w:i/>
          <w:iCs/>
        </w:rPr>
        <w:t>VarLogMeasConfig</w:t>
      </w:r>
      <w:r w:rsidRPr="009C7017">
        <w:t xml:space="preserve"> or if the last suitable cell that the UE was camping on is part of the area indicated by </w:t>
      </w:r>
      <w:r w:rsidRPr="009C7017">
        <w:rPr>
          <w:i/>
          <w:iCs/>
        </w:rPr>
        <w:t>areaConfig</w:t>
      </w:r>
      <w:r w:rsidRPr="009C7017">
        <w:t xml:space="preserve"> of </w:t>
      </w:r>
      <w:r w:rsidRPr="009C7017">
        <w:rPr>
          <w:i/>
          <w:iCs/>
        </w:rPr>
        <w:t>areaConfiguration</w:t>
      </w:r>
      <w:r w:rsidRPr="009C7017">
        <w:t xml:space="preserve"> in </w:t>
      </w:r>
      <w:r w:rsidRPr="009C7017">
        <w:rPr>
          <w:i/>
          <w:iCs/>
        </w:rPr>
        <w:t>VarLogMeasConfig</w:t>
      </w:r>
      <w:r w:rsidRPr="009C7017">
        <w:t>:</w:t>
      </w:r>
    </w:p>
    <w:p w14:paraId="22D7E6A5" w14:textId="77777777" w:rsidR="00226961" w:rsidRPr="009C7017" w:rsidRDefault="00226961" w:rsidP="00226961">
      <w:pPr>
        <w:pStyle w:val="B5"/>
      </w:pPr>
      <w:r w:rsidRPr="009C7017">
        <w:rPr>
          <w:rFonts w:eastAsia="等线"/>
        </w:rPr>
        <w:t>5&gt;</w:t>
      </w:r>
      <w:r w:rsidRPr="009C7017">
        <w:rPr>
          <w:rFonts w:eastAsia="等线"/>
        </w:rPr>
        <w:tab/>
      </w:r>
      <w:r w:rsidRPr="009C7017">
        <w:t xml:space="preserve">set the </w:t>
      </w:r>
      <w:r w:rsidRPr="009C7017">
        <w:rPr>
          <w:i/>
        </w:rPr>
        <w:t>servCellIdentity</w:t>
      </w:r>
      <w:r w:rsidRPr="009C7017">
        <w:t xml:space="preserve"> to indicate global cell identity of the last suitable cell that the UE was camping on;</w:t>
      </w:r>
    </w:p>
    <w:p w14:paraId="4FB80947" w14:textId="77777777" w:rsidR="00226961" w:rsidRPr="009C7017" w:rsidRDefault="00226961" w:rsidP="00226961">
      <w:pPr>
        <w:pStyle w:val="B5"/>
        <w:rPr>
          <w:rFonts w:eastAsia="等线"/>
        </w:rPr>
      </w:pPr>
      <w:r w:rsidRPr="009C7017">
        <w:rPr>
          <w:rFonts w:eastAsia="等线"/>
        </w:rPr>
        <w:t>5&gt;</w:t>
      </w:r>
      <w:r w:rsidRPr="009C7017">
        <w:rPr>
          <w:rFonts w:eastAsia="等线"/>
        </w:rPr>
        <w:tab/>
      </w:r>
      <w:r w:rsidRPr="009C7017">
        <w:t xml:space="preserve">set the </w:t>
      </w:r>
      <w:r w:rsidRPr="009C7017">
        <w:rPr>
          <w:i/>
        </w:rPr>
        <w:t>measResultServingCell</w:t>
      </w:r>
      <w:r w:rsidRPr="009C7017">
        <w:t xml:space="preserve"> to include the quantities of the last suitable cell the UE was camping on;</w:t>
      </w:r>
    </w:p>
    <w:p w14:paraId="6248D19E" w14:textId="77777777" w:rsidR="00226961" w:rsidRPr="009C7017" w:rsidRDefault="00226961" w:rsidP="00226961">
      <w:pPr>
        <w:pStyle w:val="B4"/>
        <w:rPr>
          <w:rFonts w:eastAsia="等线"/>
        </w:rPr>
      </w:pPr>
      <w:r w:rsidRPr="009C7017">
        <w:t>4&gt;</w:t>
      </w:r>
      <w:r w:rsidRPr="009C7017">
        <w:tab/>
        <w:t xml:space="preserve">else </w:t>
      </w:r>
      <w:r w:rsidRPr="009C7017">
        <w:rPr>
          <w:rFonts w:eastAsia="等线"/>
        </w:rPr>
        <w:t xml:space="preserve">if the </w:t>
      </w:r>
      <w:r w:rsidRPr="009C7017">
        <w:rPr>
          <w:rFonts w:eastAsia="等线"/>
          <w:i/>
        </w:rPr>
        <w:t>reportType</w:t>
      </w:r>
      <w:r w:rsidRPr="009C7017">
        <w:rPr>
          <w:rFonts w:eastAsia="等线"/>
        </w:rPr>
        <w:t xml:space="preserve"> is set to </w:t>
      </w:r>
      <w:r w:rsidRPr="009C7017">
        <w:rPr>
          <w:rFonts w:eastAsia="等线"/>
          <w:i/>
        </w:rPr>
        <w:t xml:space="preserve">periodical </w:t>
      </w:r>
      <w:r w:rsidRPr="009C7017">
        <w:rPr>
          <w:rFonts w:eastAsia="等线"/>
          <w:iCs/>
        </w:rPr>
        <w:t xml:space="preserve">in the </w:t>
      </w:r>
      <w:r w:rsidRPr="009C7017">
        <w:rPr>
          <w:rFonts w:eastAsia="等线"/>
          <w:i/>
        </w:rPr>
        <w:t>VarLogMeasConfig</w:t>
      </w:r>
      <w:r w:rsidRPr="009C7017">
        <w:t>:</w:t>
      </w:r>
    </w:p>
    <w:p w14:paraId="1E9E78A9" w14:textId="77777777" w:rsidR="00226961" w:rsidRPr="009C7017" w:rsidRDefault="00226961" w:rsidP="00226961">
      <w:pPr>
        <w:pStyle w:val="B5"/>
      </w:pPr>
      <w:r w:rsidRPr="009C7017">
        <w:rPr>
          <w:rFonts w:eastAsia="等线"/>
        </w:rPr>
        <w:t>5&gt;</w:t>
      </w:r>
      <w:r w:rsidRPr="009C7017">
        <w:rPr>
          <w:rFonts w:eastAsia="等线"/>
        </w:rPr>
        <w:tab/>
      </w:r>
      <w:r w:rsidRPr="009C7017">
        <w:t xml:space="preserve">set the </w:t>
      </w:r>
      <w:r w:rsidRPr="009C7017">
        <w:rPr>
          <w:i/>
        </w:rPr>
        <w:t>servCellIdentity</w:t>
      </w:r>
      <w:r w:rsidRPr="009C7017">
        <w:t xml:space="preserve"> to indicate global cell identity of the last logged cell that the UE was camping on;</w:t>
      </w:r>
    </w:p>
    <w:p w14:paraId="4087B234" w14:textId="77777777" w:rsidR="00226961" w:rsidRPr="009C7017" w:rsidRDefault="00226961" w:rsidP="00226961">
      <w:pPr>
        <w:pStyle w:val="B5"/>
        <w:rPr>
          <w:rFonts w:eastAsia="等线"/>
        </w:rPr>
      </w:pPr>
      <w:r w:rsidRPr="009C7017">
        <w:rPr>
          <w:rFonts w:eastAsia="等线"/>
        </w:rPr>
        <w:t>5&gt;</w:t>
      </w:r>
      <w:r w:rsidRPr="009C7017">
        <w:rPr>
          <w:rFonts w:eastAsia="等线"/>
        </w:rPr>
        <w:tab/>
      </w:r>
      <w:r w:rsidRPr="009C7017">
        <w:t xml:space="preserve">set the </w:t>
      </w:r>
      <w:r w:rsidRPr="009C7017">
        <w:rPr>
          <w:i/>
        </w:rPr>
        <w:t>measResultServingCell</w:t>
      </w:r>
      <w:r w:rsidRPr="009C7017">
        <w:t xml:space="preserve"> to include the quantities of the last logged cell the UE was camping on;</w:t>
      </w:r>
    </w:p>
    <w:p w14:paraId="30CC4152" w14:textId="77777777" w:rsidR="00226961" w:rsidRPr="009C7017" w:rsidRDefault="00226961" w:rsidP="00226961">
      <w:pPr>
        <w:pStyle w:val="B3"/>
        <w:rPr>
          <w:rFonts w:eastAsia="等线"/>
        </w:rPr>
      </w:pPr>
      <w:r w:rsidRPr="009C7017">
        <w:rPr>
          <w:rFonts w:eastAsia="等线"/>
        </w:rPr>
        <w:t>3&gt;</w:t>
      </w:r>
      <w:r w:rsidRPr="009C7017">
        <w:rPr>
          <w:rFonts w:eastAsia="等线"/>
        </w:rPr>
        <w:tab/>
        <w:t>else:</w:t>
      </w:r>
    </w:p>
    <w:p w14:paraId="26F2A4C2" w14:textId="77777777" w:rsidR="00226961" w:rsidRPr="009C7017" w:rsidRDefault="00226961" w:rsidP="00226961">
      <w:pPr>
        <w:pStyle w:val="B4"/>
      </w:pPr>
      <w:r w:rsidRPr="009C7017">
        <w:t>4&gt;</w:t>
      </w:r>
      <w:r w:rsidRPr="009C7017">
        <w:tab/>
        <w:t xml:space="preserve">set the </w:t>
      </w:r>
      <w:r w:rsidRPr="009C7017">
        <w:rPr>
          <w:i/>
        </w:rPr>
        <w:t>servCellIdentity</w:t>
      </w:r>
      <w:r w:rsidRPr="009C7017">
        <w:t xml:space="preserve"> to indicate global cell identity of the cell the UE is camping on;</w:t>
      </w:r>
    </w:p>
    <w:p w14:paraId="45A76245" w14:textId="77777777" w:rsidR="00226961" w:rsidRPr="009C7017" w:rsidRDefault="00226961" w:rsidP="00226961">
      <w:pPr>
        <w:pStyle w:val="B4"/>
      </w:pPr>
      <w:r w:rsidRPr="009C7017">
        <w:t>4&gt;</w:t>
      </w:r>
      <w:r w:rsidRPr="009C7017">
        <w:tab/>
        <w:t xml:space="preserve">set the </w:t>
      </w:r>
      <w:r w:rsidRPr="009C7017">
        <w:rPr>
          <w:i/>
        </w:rPr>
        <w:t>measResultServingCell</w:t>
      </w:r>
      <w:r w:rsidRPr="009C7017">
        <w:t xml:space="preserve"> to include the quantities of the cell the UE is camping on;</w:t>
      </w:r>
    </w:p>
    <w:p w14:paraId="4171C8F5" w14:textId="77777777" w:rsidR="00226961" w:rsidRPr="009C7017" w:rsidRDefault="00226961" w:rsidP="00226961">
      <w:pPr>
        <w:pStyle w:val="B3"/>
      </w:pPr>
      <w:r w:rsidRPr="009C7017">
        <w:t>3&gt;</w:t>
      </w:r>
      <w:r w:rsidRPr="009C7017">
        <w:tab/>
        <w:t xml:space="preserve">if available, set the </w:t>
      </w:r>
      <w:r w:rsidRPr="009C7017">
        <w:rPr>
          <w:i/>
          <w:iCs/>
        </w:rPr>
        <w:t>measResultNeighCells</w:t>
      </w:r>
      <w:r w:rsidRPr="009C7017">
        <w:rPr>
          <w:iCs/>
        </w:rPr>
        <w:t xml:space="preserve">, </w:t>
      </w:r>
      <w:r w:rsidRPr="009C7017">
        <w:t>in order of decreasing ranking-criterion as used for cell re-selection, to include measurements of neighbouring cell that became available during the last logging interval and according to the following:</w:t>
      </w:r>
    </w:p>
    <w:p w14:paraId="45373B51" w14:textId="77777777" w:rsidR="00226961" w:rsidRPr="009C7017" w:rsidRDefault="00226961" w:rsidP="00226961">
      <w:pPr>
        <w:pStyle w:val="B4"/>
      </w:pPr>
      <w:r w:rsidRPr="009C7017">
        <w:lastRenderedPageBreak/>
        <w:t>4&gt;</w:t>
      </w:r>
      <w:r w:rsidRPr="009C7017">
        <w:tab/>
        <w:t>include measurement results for at most 6 neighbouring cells on the NR serving frequency and for at most 3 cells per NR neighbouring frequency and for the NR neighbouring frequencies in accordance with the following:</w:t>
      </w:r>
    </w:p>
    <w:p w14:paraId="72EB63DF" w14:textId="77777777" w:rsidR="00226961" w:rsidRPr="009C7017" w:rsidRDefault="00226961" w:rsidP="00226961">
      <w:pPr>
        <w:pStyle w:val="B5"/>
      </w:pPr>
      <w:r w:rsidRPr="009C7017">
        <w:t>5&gt;</w:t>
      </w:r>
      <w:r w:rsidRPr="009C7017">
        <w:tab/>
        <w:t xml:space="preserve">if </w:t>
      </w:r>
      <w:r w:rsidRPr="009C7017">
        <w:rPr>
          <w:i/>
          <w:iCs/>
        </w:rPr>
        <w:t>interFreqTargetInfo</w:t>
      </w:r>
      <w:r w:rsidRPr="009C7017">
        <w:t xml:space="preserve"> is included in </w:t>
      </w:r>
      <w:r w:rsidRPr="009C7017">
        <w:rPr>
          <w:i/>
          <w:iCs/>
        </w:rPr>
        <w:t>VarLogMeasConfig</w:t>
      </w:r>
      <w:r w:rsidRPr="009C7017">
        <w:t>:</w:t>
      </w:r>
    </w:p>
    <w:p w14:paraId="4B634CDC" w14:textId="77777777" w:rsidR="00226961" w:rsidRPr="009C7017" w:rsidRDefault="00226961" w:rsidP="00226961">
      <w:pPr>
        <w:pStyle w:val="B6"/>
        <w:rPr>
          <w:lang w:val="en-GB"/>
        </w:rPr>
      </w:pPr>
      <w:r w:rsidRPr="009C7017">
        <w:rPr>
          <w:lang w:val="en-GB"/>
        </w:rPr>
        <w:t>6&gt;</w:t>
      </w:r>
      <w:r w:rsidRPr="009C7017">
        <w:rPr>
          <w:lang w:val="en-GB"/>
        </w:rPr>
        <w:tab/>
        <w:t xml:space="preserve">include measurement results for NR neighbouring frequencies that are included in both </w:t>
      </w:r>
      <w:r w:rsidRPr="009C7017">
        <w:rPr>
          <w:i/>
          <w:iCs/>
          <w:lang w:val="en-GB"/>
        </w:rPr>
        <w:t>interFreqTargetInfo</w:t>
      </w:r>
      <w:r w:rsidRPr="009C7017">
        <w:rPr>
          <w:lang w:val="en-GB"/>
        </w:rPr>
        <w:t xml:space="preserve"> and </w:t>
      </w:r>
      <w:r w:rsidRPr="009C7017">
        <w:rPr>
          <w:i/>
          <w:iCs/>
          <w:lang w:val="en-GB"/>
        </w:rPr>
        <w:t>SIB4</w:t>
      </w:r>
      <w:r w:rsidRPr="009C7017">
        <w:rPr>
          <w:lang w:val="en-GB"/>
        </w:rPr>
        <w:t>;</w:t>
      </w:r>
    </w:p>
    <w:p w14:paraId="3B886EA9" w14:textId="77777777" w:rsidR="00226961" w:rsidRPr="009C7017" w:rsidRDefault="00226961" w:rsidP="00226961">
      <w:pPr>
        <w:pStyle w:val="B5"/>
      </w:pPr>
      <w:r w:rsidRPr="009C7017">
        <w:t>5&gt;</w:t>
      </w:r>
      <w:r w:rsidRPr="009C7017">
        <w:tab/>
        <w:t>else:</w:t>
      </w:r>
    </w:p>
    <w:p w14:paraId="7C0A21F5" w14:textId="77777777" w:rsidR="00226961" w:rsidRPr="009C7017" w:rsidRDefault="00226961" w:rsidP="00226961">
      <w:pPr>
        <w:pStyle w:val="B6"/>
        <w:rPr>
          <w:lang w:val="en-GB"/>
        </w:rPr>
      </w:pPr>
      <w:r w:rsidRPr="009C7017">
        <w:rPr>
          <w:lang w:val="en-GB"/>
        </w:rPr>
        <w:t>6&gt;</w:t>
      </w:r>
      <w:r w:rsidRPr="009C7017">
        <w:rPr>
          <w:lang w:val="en-GB"/>
        </w:rPr>
        <w:tab/>
        <w:t xml:space="preserve">include measurement results for NR neighbouring frequencies that are included in </w:t>
      </w:r>
      <w:r w:rsidRPr="009C7017">
        <w:rPr>
          <w:i/>
          <w:iCs/>
          <w:lang w:val="en-GB"/>
        </w:rPr>
        <w:t>SIB4</w:t>
      </w:r>
      <w:r w:rsidRPr="009C7017">
        <w:rPr>
          <w:lang w:val="en-GB"/>
        </w:rPr>
        <w:t>;</w:t>
      </w:r>
    </w:p>
    <w:p w14:paraId="2BC5A8AB" w14:textId="77777777" w:rsidR="00226961" w:rsidRPr="009C7017" w:rsidRDefault="00226961" w:rsidP="00226961">
      <w:pPr>
        <w:ind w:left="1418" w:hanging="284"/>
      </w:pPr>
      <w:r w:rsidRPr="009C7017">
        <w:t>4&gt;</w:t>
      </w:r>
      <w:r w:rsidRPr="009C7017">
        <w:tab/>
        <w:t xml:space="preserve">include measurement results for at most 3 neighbours per inter-RAT frequency that is included in </w:t>
      </w:r>
      <w:r w:rsidRPr="009C7017">
        <w:rPr>
          <w:i/>
          <w:iCs/>
        </w:rPr>
        <w:t>SIB5</w:t>
      </w:r>
      <w:r w:rsidRPr="009C7017">
        <w:t>;</w:t>
      </w:r>
    </w:p>
    <w:p w14:paraId="58E47AEA" w14:textId="77777777" w:rsidR="00226961" w:rsidRPr="009C7017" w:rsidRDefault="00226961" w:rsidP="00226961">
      <w:pPr>
        <w:pStyle w:val="B4"/>
      </w:pPr>
      <w:r w:rsidRPr="009C7017">
        <w:t>4&gt;</w:t>
      </w:r>
      <w:r w:rsidRPr="009C7017">
        <w:tab/>
        <w:t>for each neighbour cell included, include the optional fields that are available;</w:t>
      </w:r>
    </w:p>
    <w:p w14:paraId="504C5832" w14:textId="77777777" w:rsidR="00226961" w:rsidRPr="009C7017" w:rsidRDefault="00226961" w:rsidP="00226961">
      <w:pPr>
        <w:pStyle w:val="NO"/>
      </w:pPr>
      <w:r w:rsidRPr="009C7017">
        <w:t>NOTE:</w:t>
      </w:r>
      <w:r w:rsidRPr="009C7017">
        <w:tab/>
        <w:t>The UE includes the latest results of the available measurements as used for cell reselection evaluation in RRC_IDLE or RRC_INACTIVE, which are performed in accordance with the performance requirements as specified in TS 38.133 [14].</w:t>
      </w:r>
    </w:p>
    <w:p w14:paraId="1BE0534D" w14:textId="77777777" w:rsidR="00226961" w:rsidRPr="009C7017" w:rsidRDefault="00226961" w:rsidP="00226961">
      <w:pPr>
        <w:pStyle w:val="B2"/>
        <w:ind w:left="1260" w:hanging="420"/>
        <w:rPr>
          <w:lang w:eastAsia="x-none"/>
        </w:rPr>
      </w:pPr>
      <w:r w:rsidRPr="009C7017">
        <w:t>2&gt;</w:t>
      </w:r>
      <w:r w:rsidRPr="009C7017">
        <w:tab/>
        <w:t>when the memory reserved for the logged measurement information becomes full, stop timer T330 and perform the same actions as performed upon expiry of T330, as specified in 5.5a.1.4.</w:t>
      </w:r>
    </w:p>
    <w:p w14:paraId="07E88259" w14:textId="77777777" w:rsidR="00226961" w:rsidRDefault="00226961" w:rsidP="00226961"/>
    <w:p w14:paraId="7DDD4DD8" w14:textId="77777777" w:rsidR="00226961" w:rsidRPr="008B119A" w:rsidRDefault="00226961" w:rsidP="00226961">
      <w:pPr>
        <w:rPr>
          <w:i/>
        </w:rPr>
      </w:pPr>
      <w:r w:rsidRPr="008B119A">
        <w:rPr>
          <w:rFonts w:hint="eastAsia"/>
          <w:i/>
          <w:highlight w:val="yellow"/>
        </w:rPr>
        <w:t>&lt;</w:t>
      </w:r>
      <w:r w:rsidRPr="008B119A">
        <w:rPr>
          <w:i/>
          <w:highlight w:val="yellow"/>
        </w:rPr>
        <w:t>Next modification&gt;</w:t>
      </w:r>
    </w:p>
    <w:p w14:paraId="2E005C8B" w14:textId="77777777" w:rsidR="00226961" w:rsidRDefault="00226961" w:rsidP="00226961"/>
    <w:p w14:paraId="5EEB0AC0" w14:textId="77777777" w:rsidR="00226961" w:rsidRPr="009C7017" w:rsidRDefault="00226961" w:rsidP="00226961">
      <w:pPr>
        <w:pStyle w:val="4"/>
      </w:pPr>
      <w:r w:rsidRPr="009C7017">
        <w:t>–</w:t>
      </w:r>
      <w:r w:rsidRPr="009C7017">
        <w:tab/>
      </w:r>
      <w:r w:rsidRPr="009C7017">
        <w:rPr>
          <w:i/>
        </w:rPr>
        <w:t>UEInformationResponse</w:t>
      </w:r>
    </w:p>
    <w:p w14:paraId="7A0841D0" w14:textId="77777777" w:rsidR="00226961" w:rsidRPr="009C7017" w:rsidRDefault="00226961" w:rsidP="00226961">
      <w:r w:rsidRPr="009C7017">
        <w:t xml:space="preserve">The </w:t>
      </w:r>
      <w:r w:rsidRPr="009C7017">
        <w:rPr>
          <w:i/>
        </w:rPr>
        <w:t>UEInformationResponse</w:t>
      </w:r>
      <w:r w:rsidRPr="009C7017">
        <w:t xml:space="preserve"> message is used by the UE to transfer information requested by the network.</w:t>
      </w:r>
    </w:p>
    <w:p w14:paraId="29D1AF24" w14:textId="77777777" w:rsidR="00226961" w:rsidRPr="009C7017" w:rsidRDefault="00226961" w:rsidP="00226961">
      <w:pPr>
        <w:pStyle w:val="B1"/>
      </w:pPr>
      <w:r w:rsidRPr="009C7017">
        <w:t>Signalling radio bearer: SRB1</w:t>
      </w:r>
      <w:r w:rsidRPr="009C7017">
        <w:rPr>
          <w:rFonts w:eastAsia="Malgun Gothic"/>
        </w:rPr>
        <w:t xml:space="preserve"> or SRB2 (when logged measurement information is included)</w:t>
      </w:r>
    </w:p>
    <w:p w14:paraId="6C38C52D" w14:textId="77777777" w:rsidR="00226961" w:rsidRPr="009C7017" w:rsidRDefault="00226961" w:rsidP="00226961">
      <w:pPr>
        <w:pStyle w:val="B1"/>
      </w:pPr>
      <w:r w:rsidRPr="009C7017">
        <w:t>RLC-SAP: AM</w:t>
      </w:r>
    </w:p>
    <w:p w14:paraId="58F14C07" w14:textId="77777777" w:rsidR="00226961" w:rsidRPr="009C7017" w:rsidRDefault="00226961" w:rsidP="00226961">
      <w:pPr>
        <w:pStyle w:val="B1"/>
      </w:pPr>
      <w:r w:rsidRPr="009C7017">
        <w:t>Logical channel: DCCH</w:t>
      </w:r>
    </w:p>
    <w:p w14:paraId="3BFE8BF9" w14:textId="77777777" w:rsidR="00226961" w:rsidRPr="009C7017" w:rsidRDefault="00226961" w:rsidP="00226961">
      <w:pPr>
        <w:pStyle w:val="B1"/>
      </w:pPr>
      <w:r w:rsidRPr="009C7017">
        <w:t>Direction: UE to network</w:t>
      </w:r>
    </w:p>
    <w:p w14:paraId="2F4CAAB9" w14:textId="77777777" w:rsidR="00226961" w:rsidRPr="009C7017" w:rsidRDefault="00226961" w:rsidP="00226961">
      <w:pPr>
        <w:pStyle w:val="TH"/>
        <w:rPr>
          <w:bCs/>
          <w:i/>
          <w:iCs/>
        </w:rPr>
      </w:pPr>
      <w:r w:rsidRPr="009C7017">
        <w:rPr>
          <w:bCs/>
          <w:i/>
          <w:iCs/>
        </w:rPr>
        <w:t>UEInformationResponse message</w:t>
      </w:r>
    </w:p>
    <w:p w14:paraId="2B3E37D3" w14:textId="77777777" w:rsidR="00226961" w:rsidRPr="009C7017" w:rsidRDefault="00226961" w:rsidP="00226961">
      <w:pPr>
        <w:pStyle w:val="PL"/>
        <w:rPr>
          <w:color w:val="808080"/>
        </w:rPr>
      </w:pPr>
      <w:r w:rsidRPr="009C7017">
        <w:rPr>
          <w:color w:val="808080"/>
        </w:rPr>
        <w:t>-- ASN1START</w:t>
      </w:r>
    </w:p>
    <w:p w14:paraId="0CF07179" w14:textId="77777777" w:rsidR="00226961" w:rsidRPr="009C7017" w:rsidRDefault="00226961" w:rsidP="00226961">
      <w:pPr>
        <w:pStyle w:val="PL"/>
        <w:rPr>
          <w:color w:val="808080"/>
        </w:rPr>
      </w:pPr>
      <w:r w:rsidRPr="009C7017">
        <w:rPr>
          <w:color w:val="808080"/>
        </w:rPr>
        <w:t>-- TAG-UEINFORMATIONRESPONSE-START</w:t>
      </w:r>
    </w:p>
    <w:p w14:paraId="7F3DDDEF" w14:textId="77777777" w:rsidR="00226961" w:rsidRPr="009C7017" w:rsidRDefault="00226961" w:rsidP="00226961">
      <w:pPr>
        <w:pStyle w:val="PL"/>
      </w:pPr>
    </w:p>
    <w:p w14:paraId="037815C2" w14:textId="77777777" w:rsidR="00226961" w:rsidRPr="009C7017" w:rsidRDefault="00226961" w:rsidP="00226961">
      <w:pPr>
        <w:pStyle w:val="PL"/>
      </w:pPr>
      <w:r w:rsidRPr="009C7017">
        <w:t xml:space="preserve">UEInformationResponse-r16 ::=        </w:t>
      </w:r>
      <w:r w:rsidRPr="009C7017">
        <w:rPr>
          <w:color w:val="993366"/>
        </w:rPr>
        <w:t>SEQUENCE</w:t>
      </w:r>
      <w:r w:rsidRPr="009C7017">
        <w:t xml:space="preserve"> {</w:t>
      </w:r>
    </w:p>
    <w:p w14:paraId="30E777BD" w14:textId="77777777" w:rsidR="00226961" w:rsidRPr="009C7017" w:rsidRDefault="00226961" w:rsidP="00226961">
      <w:pPr>
        <w:pStyle w:val="PL"/>
      </w:pPr>
      <w:r w:rsidRPr="009C7017">
        <w:t xml:space="preserve">    rrc-TransactionIdentifier            RRC-TransactionIdentifier,</w:t>
      </w:r>
    </w:p>
    <w:p w14:paraId="3AE95358" w14:textId="77777777" w:rsidR="00226961" w:rsidRPr="009C7017" w:rsidRDefault="00226961" w:rsidP="00226961">
      <w:pPr>
        <w:pStyle w:val="PL"/>
      </w:pPr>
      <w:r w:rsidRPr="009C7017">
        <w:t xml:space="preserve">    criticalExtensions                   </w:t>
      </w:r>
      <w:r w:rsidRPr="009C7017">
        <w:rPr>
          <w:color w:val="993366"/>
        </w:rPr>
        <w:t>CHOICE</w:t>
      </w:r>
      <w:r w:rsidRPr="009C7017">
        <w:t xml:space="preserve"> {</w:t>
      </w:r>
    </w:p>
    <w:p w14:paraId="242F2DF6" w14:textId="77777777" w:rsidR="00226961" w:rsidRPr="009C7017" w:rsidRDefault="00226961" w:rsidP="00226961">
      <w:pPr>
        <w:pStyle w:val="PL"/>
      </w:pPr>
      <w:r w:rsidRPr="009C7017">
        <w:t xml:space="preserve">        ueInformationResponse-r16            UEInformationResponse-r16-IEs,</w:t>
      </w:r>
    </w:p>
    <w:p w14:paraId="41030BC9" w14:textId="77777777" w:rsidR="00226961" w:rsidRPr="009C7017" w:rsidRDefault="00226961" w:rsidP="00226961">
      <w:pPr>
        <w:pStyle w:val="PL"/>
      </w:pPr>
      <w:r w:rsidRPr="009C7017">
        <w:t xml:space="preserve">        criticalExtensionsFuture             </w:t>
      </w:r>
      <w:r w:rsidRPr="009C7017">
        <w:rPr>
          <w:color w:val="993366"/>
        </w:rPr>
        <w:t>SEQUENCE</w:t>
      </w:r>
      <w:r w:rsidRPr="009C7017">
        <w:t xml:space="preserve"> {}</w:t>
      </w:r>
    </w:p>
    <w:p w14:paraId="2CE7FA8F" w14:textId="77777777" w:rsidR="00226961" w:rsidRPr="009C7017" w:rsidRDefault="00226961" w:rsidP="00226961">
      <w:pPr>
        <w:pStyle w:val="PL"/>
      </w:pPr>
      <w:r w:rsidRPr="009C7017">
        <w:t xml:space="preserve">    }</w:t>
      </w:r>
    </w:p>
    <w:p w14:paraId="5A83FFF0" w14:textId="77777777" w:rsidR="00226961" w:rsidRPr="009C7017" w:rsidRDefault="00226961" w:rsidP="00226961">
      <w:pPr>
        <w:pStyle w:val="PL"/>
      </w:pPr>
      <w:r w:rsidRPr="009C7017">
        <w:t>}</w:t>
      </w:r>
    </w:p>
    <w:p w14:paraId="14FE78AD" w14:textId="77777777" w:rsidR="00226961" w:rsidRPr="009C7017" w:rsidRDefault="00226961" w:rsidP="00226961">
      <w:pPr>
        <w:pStyle w:val="PL"/>
      </w:pPr>
    </w:p>
    <w:p w14:paraId="01683A33" w14:textId="77777777" w:rsidR="00226961" w:rsidRPr="009C7017" w:rsidRDefault="00226961" w:rsidP="00226961">
      <w:pPr>
        <w:pStyle w:val="PL"/>
      </w:pPr>
      <w:r w:rsidRPr="009C7017">
        <w:t xml:space="preserve">UEInformationResponse-r16-IEs ::=    </w:t>
      </w:r>
      <w:r w:rsidRPr="009C7017">
        <w:rPr>
          <w:color w:val="993366"/>
        </w:rPr>
        <w:t>SEQUENCE</w:t>
      </w:r>
      <w:r w:rsidRPr="009C7017">
        <w:t xml:space="preserve"> {</w:t>
      </w:r>
    </w:p>
    <w:p w14:paraId="168D7698" w14:textId="77777777" w:rsidR="00226961" w:rsidRPr="009C7017" w:rsidRDefault="00226961" w:rsidP="00226961">
      <w:pPr>
        <w:pStyle w:val="PL"/>
      </w:pPr>
      <w:r w:rsidRPr="009C7017">
        <w:t xml:space="preserve">    measResultIdleEUTRA-r16              MeasResultIdleEUTRA-r16             </w:t>
      </w:r>
      <w:r w:rsidRPr="009C7017">
        <w:rPr>
          <w:color w:val="993366"/>
        </w:rPr>
        <w:t>OPTIONAL</w:t>
      </w:r>
      <w:r w:rsidRPr="009C7017">
        <w:t>,</w:t>
      </w:r>
    </w:p>
    <w:p w14:paraId="4C0B644F" w14:textId="77777777" w:rsidR="00226961" w:rsidRPr="009C7017" w:rsidRDefault="00226961" w:rsidP="00226961">
      <w:pPr>
        <w:pStyle w:val="PL"/>
      </w:pPr>
      <w:r w:rsidRPr="009C7017">
        <w:t xml:space="preserve">    measResultIdleNR-r16                 MeasResultIdleNR-r16                </w:t>
      </w:r>
      <w:r w:rsidRPr="009C7017">
        <w:rPr>
          <w:color w:val="993366"/>
        </w:rPr>
        <w:t>OPTIONAL</w:t>
      </w:r>
      <w:r w:rsidRPr="009C7017">
        <w:t>,</w:t>
      </w:r>
    </w:p>
    <w:p w14:paraId="6C140DCA" w14:textId="77777777" w:rsidR="00226961" w:rsidRPr="009C7017" w:rsidRDefault="00226961" w:rsidP="00226961">
      <w:pPr>
        <w:pStyle w:val="PL"/>
      </w:pPr>
      <w:r w:rsidRPr="009C7017">
        <w:t xml:space="preserve">    logMeasReport-r16                    LogMeasReport-r16                   </w:t>
      </w:r>
      <w:r w:rsidRPr="009C7017">
        <w:rPr>
          <w:color w:val="993366"/>
        </w:rPr>
        <w:t>OPTIONAL</w:t>
      </w:r>
      <w:r w:rsidRPr="009C7017">
        <w:t>,</w:t>
      </w:r>
    </w:p>
    <w:p w14:paraId="5861F3DF" w14:textId="77777777" w:rsidR="00226961" w:rsidRPr="009C7017" w:rsidRDefault="00226961" w:rsidP="00226961">
      <w:pPr>
        <w:pStyle w:val="PL"/>
      </w:pPr>
      <w:r w:rsidRPr="009C7017">
        <w:t xml:space="preserve">    connEstFailReport-r16                ConnEstFailReport-r16               </w:t>
      </w:r>
      <w:r w:rsidRPr="009C7017">
        <w:rPr>
          <w:color w:val="993366"/>
        </w:rPr>
        <w:t>OPTIONAL</w:t>
      </w:r>
      <w:r w:rsidRPr="009C7017">
        <w:t>,</w:t>
      </w:r>
    </w:p>
    <w:p w14:paraId="40D584A8" w14:textId="77777777" w:rsidR="00226961" w:rsidRPr="009C7017" w:rsidRDefault="00226961" w:rsidP="00226961">
      <w:pPr>
        <w:pStyle w:val="PL"/>
      </w:pPr>
      <w:r w:rsidRPr="009C7017">
        <w:t xml:space="preserve">    ra-ReportList-r16                    RA-ReportList-r16                   </w:t>
      </w:r>
      <w:r w:rsidRPr="009C7017">
        <w:rPr>
          <w:color w:val="993366"/>
        </w:rPr>
        <w:t>OPTIONAL</w:t>
      </w:r>
      <w:r w:rsidRPr="009C7017">
        <w:t>,</w:t>
      </w:r>
    </w:p>
    <w:p w14:paraId="5A4F0848" w14:textId="77777777" w:rsidR="00226961" w:rsidRPr="009C7017" w:rsidRDefault="00226961" w:rsidP="00226961">
      <w:pPr>
        <w:pStyle w:val="PL"/>
      </w:pPr>
      <w:r w:rsidRPr="009C7017">
        <w:t xml:space="preserve">    rlf-Report-r16                       RLF-Report-r16                      </w:t>
      </w:r>
      <w:r w:rsidRPr="009C7017">
        <w:rPr>
          <w:color w:val="993366"/>
        </w:rPr>
        <w:t>OPTIONAL</w:t>
      </w:r>
      <w:r w:rsidRPr="009C7017">
        <w:t>,</w:t>
      </w:r>
    </w:p>
    <w:p w14:paraId="24FD9789" w14:textId="77777777" w:rsidR="00226961" w:rsidRPr="009C7017" w:rsidRDefault="00226961" w:rsidP="00226961">
      <w:pPr>
        <w:pStyle w:val="PL"/>
      </w:pPr>
      <w:r w:rsidRPr="009C7017">
        <w:t xml:space="preserve">    mobilityHistoryReport-r16            MobilityHistoryReport-r16           </w:t>
      </w:r>
      <w:r w:rsidRPr="009C7017">
        <w:rPr>
          <w:color w:val="993366"/>
        </w:rPr>
        <w:t>OPTIONAL</w:t>
      </w:r>
      <w:r w:rsidRPr="009C7017">
        <w:t>,</w:t>
      </w:r>
    </w:p>
    <w:p w14:paraId="2FAB3365" w14:textId="77777777" w:rsidR="00226961" w:rsidRPr="009C7017" w:rsidRDefault="00226961" w:rsidP="00226961">
      <w:pPr>
        <w:pStyle w:val="PL"/>
      </w:pPr>
      <w:r w:rsidRPr="009C7017">
        <w:t xml:space="preserve">    lateNonCriticalExtension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55DF6E40" w14:textId="77777777" w:rsidR="00226961" w:rsidRPr="009C7017" w:rsidRDefault="00226961" w:rsidP="00226961">
      <w:pPr>
        <w:pStyle w:val="PL"/>
      </w:pPr>
      <w:r w:rsidRPr="009C7017">
        <w:t xml:space="preserve">    nonCriticalExtension                 </w:t>
      </w:r>
      <w:r w:rsidRPr="009C7017">
        <w:rPr>
          <w:color w:val="993366"/>
        </w:rPr>
        <w:t>SEQUENCE</w:t>
      </w:r>
      <w:r w:rsidRPr="009C7017">
        <w:t xml:space="preserve"> {}                         </w:t>
      </w:r>
      <w:r w:rsidRPr="009C7017">
        <w:rPr>
          <w:color w:val="993366"/>
        </w:rPr>
        <w:t>OPTIONAL</w:t>
      </w:r>
    </w:p>
    <w:p w14:paraId="77956ECE" w14:textId="77777777" w:rsidR="00226961" w:rsidRPr="009C7017" w:rsidRDefault="00226961" w:rsidP="00226961">
      <w:pPr>
        <w:pStyle w:val="PL"/>
      </w:pPr>
      <w:r w:rsidRPr="009C7017">
        <w:t>}</w:t>
      </w:r>
    </w:p>
    <w:p w14:paraId="3AC8C1B5" w14:textId="77777777" w:rsidR="00226961" w:rsidRPr="009C7017" w:rsidRDefault="00226961" w:rsidP="00226961">
      <w:pPr>
        <w:pStyle w:val="PL"/>
      </w:pPr>
    </w:p>
    <w:p w14:paraId="42BC13BF" w14:textId="77777777" w:rsidR="00226961" w:rsidRPr="009C7017" w:rsidRDefault="00226961" w:rsidP="00226961">
      <w:pPr>
        <w:pStyle w:val="PL"/>
      </w:pPr>
      <w:r w:rsidRPr="009C7017">
        <w:t xml:space="preserve">LogMeasReport-r16 ::=                </w:t>
      </w:r>
      <w:r w:rsidRPr="009C7017">
        <w:rPr>
          <w:color w:val="993366"/>
        </w:rPr>
        <w:t>SEQUENCE</w:t>
      </w:r>
      <w:r w:rsidRPr="009C7017">
        <w:t xml:space="preserve"> {</w:t>
      </w:r>
    </w:p>
    <w:p w14:paraId="444E5BCE" w14:textId="77777777" w:rsidR="00226961" w:rsidRPr="009C7017" w:rsidRDefault="00226961" w:rsidP="00226961">
      <w:pPr>
        <w:pStyle w:val="PL"/>
      </w:pPr>
      <w:r w:rsidRPr="009C7017">
        <w:t xml:space="preserve">    absoluteTimeStamp-r16                AbsoluteTimeInfo-r16,</w:t>
      </w:r>
    </w:p>
    <w:p w14:paraId="0D24CA60" w14:textId="77777777" w:rsidR="00226961" w:rsidRPr="009C7017" w:rsidRDefault="00226961" w:rsidP="00226961">
      <w:pPr>
        <w:pStyle w:val="PL"/>
      </w:pPr>
      <w:r w:rsidRPr="009C7017">
        <w:t xml:space="preserve">    traceReference-r16                   TraceReference-r16,</w:t>
      </w:r>
    </w:p>
    <w:p w14:paraId="577484DD" w14:textId="77777777" w:rsidR="00226961" w:rsidRPr="009C7017" w:rsidRDefault="00226961" w:rsidP="00226961">
      <w:pPr>
        <w:pStyle w:val="PL"/>
      </w:pPr>
      <w:r w:rsidRPr="009C7017">
        <w:lastRenderedPageBreak/>
        <w:t xml:space="preserve">    traceRecordingSessionRef-r16         </w:t>
      </w:r>
      <w:r w:rsidRPr="009C7017">
        <w:rPr>
          <w:color w:val="993366"/>
        </w:rPr>
        <w:t>OCTET</w:t>
      </w:r>
      <w:r w:rsidRPr="009C7017">
        <w:t xml:space="preserve"> </w:t>
      </w:r>
      <w:r w:rsidRPr="009C7017">
        <w:rPr>
          <w:color w:val="993366"/>
        </w:rPr>
        <w:t>STRING</w:t>
      </w:r>
      <w:r w:rsidRPr="009C7017">
        <w:t xml:space="preserve"> (</w:t>
      </w:r>
      <w:r w:rsidRPr="009C7017">
        <w:rPr>
          <w:color w:val="993366"/>
        </w:rPr>
        <w:t>SIZE</w:t>
      </w:r>
      <w:r w:rsidRPr="009C7017">
        <w:t xml:space="preserve"> (2)),</w:t>
      </w:r>
    </w:p>
    <w:p w14:paraId="2C19F0C5" w14:textId="77777777" w:rsidR="00226961" w:rsidRPr="009C7017" w:rsidRDefault="00226961" w:rsidP="00226961">
      <w:pPr>
        <w:pStyle w:val="PL"/>
      </w:pPr>
      <w:r w:rsidRPr="009C7017">
        <w:t xml:space="preserve">    tce-Id-r16                           </w:t>
      </w:r>
      <w:r w:rsidRPr="009C7017">
        <w:rPr>
          <w:color w:val="993366"/>
        </w:rPr>
        <w:t>OCTET</w:t>
      </w:r>
      <w:r w:rsidRPr="009C7017">
        <w:t xml:space="preserve"> </w:t>
      </w:r>
      <w:r w:rsidRPr="009C7017">
        <w:rPr>
          <w:color w:val="993366"/>
        </w:rPr>
        <w:t>STRING</w:t>
      </w:r>
      <w:r w:rsidRPr="009C7017">
        <w:t xml:space="preserve"> (</w:t>
      </w:r>
      <w:r w:rsidRPr="009C7017">
        <w:rPr>
          <w:color w:val="993366"/>
        </w:rPr>
        <w:t>SIZE</w:t>
      </w:r>
      <w:r w:rsidRPr="009C7017">
        <w:t xml:space="preserve"> (1)),</w:t>
      </w:r>
    </w:p>
    <w:p w14:paraId="7A369147" w14:textId="77777777" w:rsidR="00226961" w:rsidRPr="009C7017" w:rsidRDefault="00226961" w:rsidP="00226961">
      <w:pPr>
        <w:pStyle w:val="PL"/>
      </w:pPr>
      <w:r w:rsidRPr="009C7017">
        <w:t xml:space="preserve">    logMeasInfoList-r16                  LogMeasInfoList-r16,</w:t>
      </w:r>
    </w:p>
    <w:p w14:paraId="1A703739" w14:textId="77777777" w:rsidR="00226961" w:rsidRPr="009C7017" w:rsidRDefault="00226961" w:rsidP="00226961">
      <w:pPr>
        <w:pStyle w:val="PL"/>
      </w:pPr>
      <w:r w:rsidRPr="009C7017">
        <w:t xml:space="preserve">    logMeasAvailable-r16                 </w:t>
      </w:r>
      <w:r w:rsidRPr="009C7017">
        <w:rPr>
          <w:color w:val="993366"/>
        </w:rPr>
        <w:t>ENUMERATED</w:t>
      </w:r>
      <w:r w:rsidRPr="009C7017">
        <w:t xml:space="preserve"> {true}                   </w:t>
      </w:r>
      <w:r w:rsidRPr="009C7017">
        <w:rPr>
          <w:color w:val="993366"/>
        </w:rPr>
        <w:t>OPTIONAL</w:t>
      </w:r>
      <w:r w:rsidRPr="009C7017">
        <w:t>,</w:t>
      </w:r>
    </w:p>
    <w:p w14:paraId="5E0344DF" w14:textId="77777777" w:rsidR="00226961" w:rsidRPr="009C7017" w:rsidRDefault="00226961" w:rsidP="00226961">
      <w:pPr>
        <w:pStyle w:val="PL"/>
      </w:pPr>
      <w:r w:rsidRPr="009C7017">
        <w:t xml:space="preserve">    logMeasAvailableBT-r16               </w:t>
      </w:r>
      <w:r w:rsidRPr="009C7017">
        <w:rPr>
          <w:color w:val="993366"/>
        </w:rPr>
        <w:t>ENUMERATED</w:t>
      </w:r>
      <w:r w:rsidRPr="009C7017">
        <w:t xml:space="preserve"> {true}                   </w:t>
      </w:r>
      <w:r w:rsidRPr="009C7017">
        <w:rPr>
          <w:color w:val="993366"/>
        </w:rPr>
        <w:t>OPTIONAL</w:t>
      </w:r>
      <w:r w:rsidRPr="009C7017">
        <w:t>,</w:t>
      </w:r>
    </w:p>
    <w:p w14:paraId="3E75FD92" w14:textId="77777777" w:rsidR="00226961" w:rsidRPr="009C7017" w:rsidRDefault="00226961" w:rsidP="00226961">
      <w:pPr>
        <w:pStyle w:val="PL"/>
      </w:pPr>
      <w:r w:rsidRPr="009C7017">
        <w:t xml:space="preserve">    logMeasAvailableWLAN-r16             </w:t>
      </w:r>
      <w:r w:rsidRPr="009C7017">
        <w:rPr>
          <w:color w:val="993366"/>
        </w:rPr>
        <w:t>ENUMERATED</w:t>
      </w:r>
      <w:r w:rsidRPr="009C7017">
        <w:t xml:space="preserve"> {true}                   </w:t>
      </w:r>
      <w:r w:rsidRPr="009C7017">
        <w:rPr>
          <w:color w:val="993366"/>
        </w:rPr>
        <w:t>OPTIONAL</w:t>
      </w:r>
      <w:r w:rsidRPr="009C7017">
        <w:t>,</w:t>
      </w:r>
    </w:p>
    <w:p w14:paraId="4F8DACB8" w14:textId="77777777" w:rsidR="00226961" w:rsidRPr="009C7017" w:rsidRDefault="00226961" w:rsidP="00226961">
      <w:pPr>
        <w:pStyle w:val="PL"/>
      </w:pPr>
      <w:r w:rsidRPr="009C7017">
        <w:t xml:space="preserve">    ...</w:t>
      </w:r>
    </w:p>
    <w:p w14:paraId="0927F127" w14:textId="77777777" w:rsidR="00226961" w:rsidRPr="009C7017" w:rsidRDefault="00226961" w:rsidP="00226961">
      <w:pPr>
        <w:pStyle w:val="PL"/>
      </w:pPr>
      <w:r w:rsidRPr="009C7017">
        <w:t>}</w:t>
      </w:r>
    </w:p>
    <w:p w14:paraId="5C5B24A1" w14:textId="77777777" w:rsidR="00226961" w:rsidRPr="009C7017" w:rsidRDefault="00226961" w:rsidP="00226961">
      <w:pPr>
        <w:pStyle w:val="PL"/>
      </w:pPr>
    </w:p>
    <w:p w14:paraId="2F992EEC" w14:textId="77777777" w:rsidR="00226961" w:rsidRPr="009C7017" w:rsidRDefault="00226961" w:rsidP="00226961">
      <w:pPr>
        <w:pStyle w:val="PL"/>
      </w:pPr>
      <w:r w:rsidRPr="009C7017">
        <w:t xml:space="preserve">LogMeasInfoList-r16 ::=              </w:t>
      </w:r>
      <w:r w:rsidRPr="009C7017">
        <w:rPr>
          <w:color w:val="993366"/>
        </w:rPr>
        <w:t>SEQUENCE</w:t>
      </w:r>
      <w:r w:rsidRPr="009C7017">
        <w:t xml:space="preserve"> (</w:t>
      </w:r>
      <w:r w:rsidRPr="009C7017">
        <w:rPr>
          <w:color w:val="993366"/>
        </w:rPr>
        <w:t>SIZE</w:t>
      </w:r>
      <w:r w:rsidRPr="009C7017">
        <w:t xml:space="preserve"> (1..maxLogMeasReport-r16))</w:t>
      </w:r>
      <w:r w:rsidRPr="009C7017">
        <w:rPr>
          <w:color w:val="993366"/>
        </w:rPr>
        <w:t xml:space="preserve"> OF</w:t>
      </w:r>
      <w:r w:rsidRPr="009C7017">
        <w:t xml:space="preserve"> LogMeasInfo-r16</w:t>
      </w:r>
    </w:p>
    <w:p w14:paraId="22A9E5EF" w14:textId="77777777" w:rsidR="00226961" w:rsidRPr="009C7017" w:rsidRDefault="00226961" w:rsidP="00226961">
      <w:pPr>
        <w:pStyle w:val="PL"/>
      </w:pPr>
    </w:p>
    <w:p w14:paraId="6AE6BF43" w14:textId="77777777" w:rsidR="00226961" w:rsidRPr="009C7017" w:rsidRDefault="00226961" w:rsidP="00226961">
      <w:pPr>
        <w:pStyle w:val="PL"/>
      </w:pPr>
      <w:r w:rsidRPr="009C7017">
        <w:t xml:space="preserve">LogMeasInfo-r16 ::=                  </w:t>
      </w:r>
      <w:r w:rsidRPr="009C7017">
        <w:rPr>
          <w:color w:val="993366"/>
        </w:rPr>
        <w:t>SEQUENCE</w:t>
      </w:r>
      <w:r w:rsidRPr="009C7017">
        <w:t xml:space="preserve"> {</w:t>
      </w:r>
    </w:p>
    <w:p w14:paraId="31446B72" w14:textId="77777777" w:rsidR="00226961" w:rsidRPr="009C7017" w:rsidRDefault="00226961" w:rsidP="00226961">
      <w:pPr>
        <w:pStyle w:val="PL"/>
      </w:pPr>
      <w:r w:rsidRPr="009C7017">
        <w:t xml:space="preserve">    locationInfo-r16                     LocationInfo-r16                    </w:t>
      </w:r>
      <w:r w:rsidRPr="009C7017">
        <w:rPr>
          <w:color w:val="993366"/>
        </w:rPr>
        <w:t>OPTIONAL</w:t>
      </w:r>
      <w:r w:rsidRPr="009C7017">
        <w:t>,</w:t>
      </w:r>
    </w:p>
    <w:p w14:paraId="28DAC2DE" w14:textId="77777777" w:rsidR="00226961" w:rsidRPr="009C7017" w:rsidRDefault="00226961" w:rsidP="00226961">
      <w:pPr>
        <w:pStyle w:val="PL"/>
      </w:pPr>
      <w:r w:rsidRPr="009C7017">
        <w:t xml:space="preserve">    relativeTimeStamp-r16                </w:t>
      </w:r>
      <w:r w:rsidRPr="009C7017">
        <w:rPr>
          <w:color w:val="993366"/>
        </w:rPr>
        <w:t>INTEGER</w:t>
      </w:r>
      <w:r w:rsidRPr="009C7017">
        <w:t xml:space="preserve"> (0..7200),</w:t>
      </w:r>
    </w:p>
    <w:p w14:paraId="6B7278F1" w14:textId="77777777" w:rsidR="00226961" w:rsidRPr="009C7017" w:rsidRDefault="00226961" w:rsidP="00226961">
      <w:pPr>
        <w:pStyle w:val="PL"/>
      </w:pPr>
      <w:r w:rsidRPr="009C7017">
        <w:t xml:space="preserve">    servCellIdentity-r16                 CGI-Info-Logging-r16                </w:t>
      </w:r>
      <w:r w:rsidRPr="009C7017">
        <w:rPr>
          <w:color w:val="993366"/>
        </w:rPr>
        <w:t>OPTIONAL</w:t>
      </w:r>
      <w:r w:rsidRPr="009C7017">
        <w:t>,</w:t>
      </w:r>
    </w:p>
    <w:p w14:paraId="21969B88" w14:textId="77777777" w:rsidR="00226961" w:rsidRPr="009C7017" w:rsidRDefault="00226961" w:rsidP="00226961">
      <w:pPr>
        <w:pStyle w:val="PL"/>
      </w:pPr>
      <w:r w:rsidRPr="009C7017">
        <w:t xml:space="preserve">    measResultServingCell-r16            MeasResultServingCell-r16           </w:t>
      </w:r>
      <w:r w:rsidRPr="009C7017">
        <w:rPr>
          <w:color w:val="993366"/>
        </w:rPr>
        <w:t>OPTIONAL</w:t>
      </w:r>
      <w:r w:rsidRPr="009C7017">
        <w:t>,</w:t>
      </w:r>
    </w:p>
    <w:p w14:paraId="29D96C20" w14:textId="77777777" w:rsidR="00226961" w:rsidRPr="009C7017" w:rsidRDefault="00226961" w:rsidP="00226961">
      <w:pPr>
        <w:pStyle w:val="PL"/>
      </w:pPr>
      <w:r w:rsidRPr="009C7017">
        <w:t xml:space="preserve">    measResultNeighCells-r16             </w:t>
      </w:r>
      <w:r w:rsidRPr="009C7017">
        <w:rPr>
          <w:color w:val="993366"/>
        </w:rPr>
        <w:t>SEQUENCE</w:t>
      </w:r>
      <w:r w:rsidRPr="009C7017">
        <w:t xml:space="preserve"> {</w:t>
      </w:r>
    </w:p>
    <w:p w14:paraId="1515D88D" w14:textId="77777777" w:rsidR="00226961" w:rsidRPr="009C7017" w:rsidRDefault="00226961" w:rsidP="00226961">
      <w:pPr>
        <w:pStyle w:val="PL"/>
      </w:pPr>
      <w:r w:rsidRPr="009C7017">
        <w:t xml:space="preserve">        measResultNeighCellListNR            MeasResultListLogging2NR-r16        </w:t>
      </w:r>
      <w:r w:rsidRPr="009C7017">
        <w:rPr>
          <w:color w:val="993366"/>
        </w:rPr>
        <w:t>OPTIONAL</w:t>
      </w:r>
      <w:r w:rsidRPr="009C7017">
        <w:t>,</w:t>
      </w:r>
    </w:p>
    <w:p w14:paraId="0221534C" w14:textId="77777777" w:rsidR="00226961" w:rsidRPr="009C7017" w:rsidRDefault="00226961" w:rsidP="00226961">
      <w:pPr>
        <w:pStyle w:val="PL"/>
      </w:pPr>
      <w:r w:rsidRPr="009C7017">
        <w:t xml:space="preserve">        measResultNeighCellListEUTRA         MeasResultList2EUTRA-r16            </w:t>
      </w:r>
      <w:r w:rsidRPr="009C7017">
        <w:rPr>
          <w:color w:val="993366"/>
        </w:rPr>
        <w:t>OPTIONAL</w:t>
      </w:r>
    </w:p>
    <w:p w14:paraId="53853551" w14:textId="77777777" w:rsidR="00226961" w:rsidRPr="009C7017" w:rsidRDefault="00226961" w:rsidP="00226961">
      <w:pPr>
        <w:pStyle w:val="PL"/>
      </w:pPr>
      <w:r w:rsidRPr="009C7017">
        <w:t xml:space="preserve">    },</w:t>
      </w:r>
    </w:p>
    <w:p w14:paraId="385B52CC" w14:textId="77777777" w:rsidR="00226961" w:rsidRPr="009C7017" w:rsidRDefault="00226961" w:rsidP="00226961">
      <w:pPr>
        <w:pStyle w:val="PL"/>
      </w:pPr>
      <w:r w:rsidRPr="009C7017">
        <w:t xml:space="preserve">    </w:t>
      </w:r>
      <w:r w:rsidRPr="009C7017">
        <w:rPr>
          <w:rFonts w:eastAsia="Malgun Gothic"/>
        </w:rPr>
        <w:t>anyCellSelection</w:t>
      </w:r>
      <w:r w:rsidRPr="009C7017">
        <w:t xml:space="preserve">Detected-r16         </w:t>
      </w:r>
      <w:r w:rsidRPr="009C7017">
        <w:rPr>
          <w:color w:val="993366"/>
        </w:rPr>
        <w:t>ENUMERATED</w:t>
      </w:r>
      <w:r w:rsidRPr="009C7017">
        <w:t xml:space="preserve"> {true}                   </w:t>
      </w:r>
      <w:r w:rsidRPr="009C7017">
        <w:rPr>
          <w:color w:val="993366"/>
        </w:rPr>
        <w:t>OPTIONAL</w:t>
      </w:r>
      <w:r w:rsidRPr="009C7017">
        <w:t>,</w:t>
      </w:r>
    </w:p>
    <w:p w14:paraId="22843BF2" w14:textId="77777777" w:rsidR="00226961" w:rsidRPr="00587D5B" w:rsidRDefault="00226961" w:rsidP="00226961">
      <w:pPr>
        <w:pStyle w:val="PL"/>
        <w:ind w:firstLine="390"/>
        <w:rPr>
          <w:color w:val="FF0000"/>
        </w:rPr>
      </w:pPr>
      <w:r w:rsidRPr="009C7017">
        <w:t>...</w:t>
      </w:r>
      <w:r w:rsidRPr="00587D5B">
        <w:rPr>
          <w:color w:val="FF0000"/>
        </w:rPr>
        <w:t>,</w:t>
      </w:r>
    </w:p>
    <w:p w14:paraId="45FC729A" w14:textId="77777777" w:rsidR="00226961" w:rsidRPr="00587D5B" w:rsidRDefault="00226961" w:rsidP="00226961">
      <w:pPr>
        <w:pStyle w:val="PL"/>
        <w:ind w:firstLine="390"/>
        <w:rPr>
          <w:color w:val="FF0000"/>
        </w:rPr>
      </w:pPr>
      <w:r w:rsidRPr="00587D5B">
        <w:rPr>
          <w:color w:val="FF0000"/>
        </w:rPr>
        <w:t>inDeviceCoexDetected-r1</w:t>
      </w:r>
      <w:r>
        <w:rPr>
          <w:color w:val="FF0000"/>
        </w:rPr>
        <w:t>7</w:t>
      </w:r>
      <w:r w:rsidRPr="00587D5B">
        <w:rPr>
          <w:color w:val="FF0000"/>
        </w:rPr>
        <w:tab/>
      </w:r>
      <w:r w:rsidRPr="00587D5B">
        <w:rPr>
          <w:color w:val="FF0000"/>
        </w:rPr>
        <w:tab/>
      </w:r>
      <w:r w:rsidRPr="00587D5B">
        <w:rPr>
          <w:color w:val="FF0000"/>
        </w:rPr>
        <w:tab/>
        <w:t>ENUMERATED {true}</w:t>
      </w:r>
      <w:r w:rsidRPr="00587D5B">
        <w:rPr>
          <w:color w:val="FF0000"/>
        </w:rPr>
        <w:tab/>
      </w:r>
      <w:r w:rsidRPr="00587D5B">
        <w:rPr>
          <w:color w:val="FF0000"/>
        </w:rPr>
        <w:tab/>
      </w:r>
      <w:r w:rsidRPr="00587D5B">
        <w:rPr>
          <w:color w:val="FF0000"/>
        </w:rPr>
        <w:tab/>
        <w:t>OPTIONAL</w:t>
      </w:r>
    </w:p>
    <w:p w14:paraId="00C566ED" w14:textId="77777777" w:rsidR="00226961" w:rsidRPr="009C7017" w:rsidRDefault="00226961" w:rsidP="00226961">
      <w:pPr>
        <w:pStyle w:val="PL"/>
      </w:pPr>
      <w:r w:rsidRPr="009C7017">
        <w:t>}</w:t>
      </w:r>
    </w:p>
    <w:p w14:paraId="300A3192" w14:textId="77777777" w:rsidR="00226961" w:rsidRPr="009C7017" w:rsidRDefault="00226961" w:rsidP="00226961">
      <w:pPr>
        <w:pStyle w:val="PL"/>
      </w:pPr>
    </w:p>
    <w:p w14:paraId="121C6C9C" w14:textId="77777777" w:rsidR="00226961" w:rsidRPr="009C7017" w:rsidRDefault="00226961" w:rsidP="00226961">
      <w:pPr>
        <w:pStyle w:val="PL"/>
      </w:pPr>
      <w:r w:rsidRPr="009C7017">
        <w:t xml:space="preserve">ConnEstFailReport-r16 ::=            </w:t>
      </w:r>
      <w:r w:rsidRPr="009C7017">
        <w:rPr>
          <w:color w:val="993366"/>
        </w:rPr>
        <w:t>SEQUENCE</w:t>
      </w:r>
      <w:r w:rsidRPr="009C7017">
        <w:t xml:space="preserve"> {</w:t>
      </w:r>
    </w:p>
    <w:p w14:paraId="677F4EFC" w14:textId="77777777" w:rsidR="00226961" w:rsidRPr="009C7017" w:rsidRDefault="00226961" w:rsidP="00226961">
      <w:pPr>
        <w:pStyle w:val="PL"/>
      </w:pPr>
      <w:r w:rsidRPr="009C7017">
        <w:t xml:space="preserve">    measResultFailedCell-r16             MeasResultFailedCell-r16,</w:t>
      </w:r>
    </w:p>
    <w:p w14:paraId="1A06057C" w14:textId="77777777" w:rsidR="00226961" w:rsidRPr="009C7017" w:rsidRDefault="00226961" w:rsidP="00226961">
      <w:pPr>
        <w:pStyle w:val="PL"/>
      </w:pPr>
      <w:r w:rsidRPr="009C7017">
        <w:t xml:space="preserve">    locationInfo-r16                     LocationInfo-r16                    </w:t>
      </w:r>
      <w:r w:rsidRPr="009C7017">
        <w:rPr>
          <w:color w:val="993366"/>
        </w:rPr>
        <w:t>OPTIONAL</w:t>
      </w:r>
      <w:r w:rsidRPr="009C7017">
        <w:t>,</w:t>
      </w:r>
    </w:p>
    <w:p w14:paraId="740D1F70" w14:textId="77777777" w:rsidR="00226961" w:rsidRPr="009C7017" w:rsidRDefault="00226961" w:rsidP="00226961">
      <w:pPr>
        <w:pStyle w:val="PL"/>
      </w:pPr>
      <w:r w:rsidRPr="009C7017">
        <w:t xml:space="preserve">    measResultNeighCells-r16             </w:t>
      </w:r>
      <w:r w:rsidRPr="009C7017">
        <w:rPr>
          <w:color w:val="993366"/>
        </w:rPr>
        <w:t>SEQUENCE</w:t>
      </w:r>
      <w:r w:rsidRPr="009C7017">
        <w:t xml:space="preserve"> {</w:t>
      </w:r>
    </w:p>
    <w:p w14:paraId="367C1123" w14:textId="77777777" w:rsidR="00226961" w:rsidRPr="009C7017" w:rsidRDefault="00226961" w:rsidP="00226961">
      <w:pPr>
        <w:pStyle w:val="PL"/>
      </w:pPr>
      <w:r w:rsidRPr="009C7017">
        <w:t xml:space="preserve">        measResultNeighCellListNR            MeasResultList2NR-r16               </w:t>
      </w:r>
      <w:r w:rsidRPr="009C7017">
        <w:rPr>
          <w:color w:val="993366"/>
        </w:rPr>
        <w:t>OPTIONAL</w:t>
      </w:r>
      <w:r w:rsidRPr="009C7017">
        <w:t>,</w:t>
      </w:r>
    </w:p>
    <w:p w14:paraId="50AA3285" w14:textId="77777777" w:rsidR="00226961" w:rsidRPr="009C7017" w:rsidRDefault="00226961" w:rsidP="00226961">
      <w:pPr>
        <w:pStyle w:val="PL"/>
      </w:pPr>
      <w:r w:rsidRPr="009C7017">
        <w:t xml:space="preserve">        measResultNeighCellListEUTRA         MeasResultList2EUTRA-r16            </w:t>
      </w:r>
      <w:r w:rsidRPr="009C7017">
        <w:rPr>
          <w:color w:val="993366"/>
        </w:rPr>
        <w:t>OPTIONAL</w:t>
      </w:r>
    </w:p>
    <w:p w14:paraId="2C610B1C" w14:textId="77777777" w:rsidR="00226961" w:rsidRPr="009C7017" w:rsidRDefault="00226961" w:rsidP="00226961">
      <w:pPr>
        <w:pStyle w:val="PL"/>
      </w:pPr>
      <w:r w:rsidRPr="009C7017">
        <w:t xml:space="preserve">    },</w:t>
      </w:r>
    </w:p>
    <w:p w14:paraId="21F3EF24" w14:textId="77777777" w:rsidR="00226961" w:rsidRPr="009C7017" w:rsidRDefault="00226961" w:rsidP="00226961">
      <w:pPr>
        <w:pStyle w:val="PL"/>
      </w:pPr>
      <w:r w:rsidRPr="009C7017">
        <w:t xml:space="preserve">    numberOfConnFail-r16                 </w:t>
      </w:r>
      <w:r w:rsidRPr="009C7017">
        <w:rPr>
          <w:color w:val="993366"/>
        </w:rPr>
        <w:t>INTEGER</w:t>
      </w:r>
      <w:r w:rsidRPr="009C7017">
        <w:t xml:space="preserve"> (1..8),</w:t>
      </w:r>
    </w:p>
    <w:p w14:paraId="2629F3DF" w14:textId="77777777" w:rsidR="00226961" w:rsidRPr="009C7017" w:rsidRDefault="00226961" w:rsidP="00226961">
      <w:pPr>
        <w:pStyle w:val="PL"/>
      </w:pPr>
      <w:r w:rsidRPr="009C7017">
        <w:t xml:space="preserve">    </w:t>
      </w:r>
      <w:r w:rsidRPr="009C7017">
        <w:rPr>
          <w:rFonts w:eastAsia="等线"/>
        </w:rPr>
        <w:t>perRAInfoList-r16                            PerRAInfoList-r16</w:t>
      </w:r>
      <w:r w:rsidRPr="009C7017">
        <w:t>,</w:t>
      </w:r>
    </w:p>
    <w:p w14:paraId="327D89E7" w14:textId="77777777" w:rsidR="00226961" w:rsidRPr="009C7017" w:rsidRDefault="00226961" w:rsidP="00226961">
      <w:pPr>
        <w:pStyle w:val="PL"/>
      </w:pPr>
      <w:r w:rsidRPr="009C7017">
        <w:t xml:space="preserve">    timeSinceFailure-r16                 TimeSinceFailure-r16,</w:t>
      </w:r>
    </w:p>
    <w:p w14:paraId="15203F3C" w14:textId="77777777" w:rsidR="00226961" w:rsidRPr="009C7017" w:rsidRDefault="00226961" w:rsidP="00226961">
      <w:pPr>
        <w:pStyle w:val="PL"/>
      </w:pPr>
      <w:r w:rsidRPr="009C7017">
        <w:t xml:space="preserve">    ...</w:t>
      </w:r>
    </w:p>
    <w:p w14:paraId="11268BE2" w14:textId="77777777" w:rsidR="00226961" w:rsidRPr="009C7017" w:rsidRDefault="00226961" w:rsidP="00226961">
      <w:pPr>
        <w:pStyle w:val="PL"/>
      </w:pPr>
      <w:r w:rsidRPr="009C7017">
        <w:t>}</w:t>
      </w:r>
    </w:p>
    <w:p w14:paraId="0ED12197" w14:textId="77777777" w:rsidR="00226961" w:rsidRPr="009C7017" w:rsidRDefault="00226961" w:rsidP="00226961">
      <w:pPr>
        <w:pStyle w:val="PL"/>
      </w:pPr>
    </w:p>
    <w:p w14:paraId="08025216" w14:textId="77777777" w:rsidR="00226961" w:rsidRPr="009C7017" w:rsidRDefault="00226961" w:rsidP="00226961">
      <w:pPr>
        <w:pStyle w:val="PL"/>
      </w:pPr>
      <w:r w:rsidRPr="009C7017">
        <w:t xml:space="preserve">MeasResultServingCell-r16 ::=        </w:t>
      </w:r>
      <w:r w:rsidRPr="009C7017">
        <w:rPr>
          <w:color w:val="993366"/>
        </w:rPr>
        <w:t>SEQUENCE</w:t>
      </w:r>
      <w:r w:rsidRPr="009C7017">
        <w:t xml:space="preserve"> {</w:t>
      </w:r>
    </w:p>
    <w:p w14:paraId="5C13BA42" w14:textId="77777777" w:rsidR="00226961" w:rsidRPr="009C7017" w:rsidRDefault="00226961" w:rsidP="00226961">
      <w:pPr>
        <w:pStyle w:val="PL"/>
      </w:pPr>
      <w:r w:rsidRPr="009C7017">
        <w:t xml:space="preserve">    resultsSSB-Cell                      MeasQuantityResults,</w:t>
      </w:r>
    </w:p>
    <w:p w14:paraId="7BDD4C84" w14:textId="77777777" w:rsidR="00226961" w:rsidRPr="009C7017" w:rsidRDefault="00226961" w:rsidP="00226961">
      <w:pPr>
        <w:pStyle w:val="PL"/>
      </w:pPr>
      <w:r w:rsidRPr="009C7017">
        <w:t xml:space="preserve">    resultsSSB                           </w:t>
      </w:r>
      <w:r w:rsidRPr="009C7017">
        <w:rPr>
          <w:color w:val="993366"/>
        </w:rPr>
        <w:t>SEQUENCE</w:t>
      </w:r>
      <w:r w:rsidRPr="009C7017">
        <w:t>{</w:t>
      </w:r>
    </w:p>
    <w:p w14:paraId="73CD5C49" w14:textId="77777777" w:rsidR="00226961" w:rsidRPr="009C7017" w:rsidRDefault="00226961" w:rsidP="00226961">
      <w:pPr>
        <w:pStyle w:val="PL"/>
      </w:pPr>
      <w:r w:rsidRPr="009C7017">
        <w:t xml:space="preserve">        best-ssb-Index                       SSB-Index,</w:t>
      </w:r>
    </w:p>
    <w:p w14:paraId="285A51EF" w14:textId="77777777" w:rsidR="00226961" w:rsidRPr="009C7017" w:rsidRDefault="00226961" w:rsidP="00226961">
      <w:pPr>
        <w:pStyle w:val="PL"/>
      </w:pPr>
      <w:r w:rsidRPr="009C7017">
        <w:t xml:space="preserve">        best-ssb-Results                     MeasQuantityResults,</w:t>
      </w:r>
    </w:p>
    <w:p w14:paraId="2C060994" w14:textId="77777777" w:rsidR="00226961" w:rsidRPr="009C7017" w:rsidRDefault="00226961" w:rsidP="00226961">
      <w:pPr>
        <w:pStyle w:val="PL"/>
      </w:pPr>
      <w:r w:rsidRPr="009C7017">
        <w:t xml:space="preserve">        numberOfGoodSSB                      </w:t>
      </w:r>
      <w:r w:rsidRPr="009C7017">
        <w:rPr>
          <w:color w:val="993366"/>
        </w:rPr>
        <w:t>INTEGER</w:t>
      </w:r>
      <w:r w:rsidRPr="009C7017">
        <w:t xml:space="preserve"> (1..maxNrofSSBs-r16)</w:t>
      </w:r>
    </w:p>
    <w:p w14:paraId="7EAA3EBD" w14:textId="77777777" w:rsidR="00226961" w:rsidRPr="009C7017" w:rsidRDefault="00226961" w:rsidP="00226961">
      <w:pPr>
        <w:pStyle w:val="PL"/>
      </w:pPr>
      <w:r w:rsidRPr="009C7017">
        <w:t xml:space="preserve">    }                                                                        </w:t>
      </w:r>
      <w:r w:rsidRPr="009C7017">
        <w:rPr>
          <w:color w:val="993366"/>
        </w:rPr>
        <w:t>OPTIONAL</w:t>
      </w:r>
    </w:p>
    <w:p w14:paraId="6435DFE7" w14:textId="77777777" w:rsidR="00226961" w:rsidRPr="009C7017" w:rsidRDefault="00226961" w:rsidP="00226961">
      <w:pPr>
        <w:pStyle w:val="PL"/>
      </w:pPr>
      <w:r w:rsidRPr="009C7017">
        <w:t>}</w:t>
      </w:r>
    </w:p>
    <w:p w14:paraId="01DB9BE1" w14:textId="77777777" w:rsidR="00226961" w:rsidRPr="009C7017" w:rsidRDefault="00226961" w:rsidP="00226961">
      <w:pPr>
        <w:pStyle w:val="PL"/>
      </w:pPr>
    </w:p>
    <w:p w14:paraId="60F7BCFC" w14:textId="77777777" w:rsidR="00226961" w:rsidRPr="009C7017" w:rsidRDefault="00226961" w:rsidP="00226961">
      <w:pPr>
        <w:pStyle w:val="PL"/>
      </w:pPr>
      <w:r w:rsidRPr="009C7017">
        <w:t xml:space="preserve">MeasResultFailedCell-r16 ::=         </w:t>
      </w:r>
      <w:r w:rsidRPr="009C7017">
        <w:rPr>
          <w:color w:val="993366"/>
        </w:rPr>
        <w:t>SEQUENCE</w:t>
      </w:r>
      <w:r w:rsidRPr="009C7017">
        <w:t xml:space="preserve"> {</w:t>
      </w:r>
    </w:p>
    <w:p w14:paraId="1B19FCDF" w14:textId="77777777" w:rsidR="00226961" w:rsidRPr="009C7017" w:rsidRDefault="00226961" w:rsidP="00226961">
      <w:pPr>
        <w:pStyle w:val="PL"/>
      </w:pPr>
      <w:r w:rsidRPr="009C7017">
        <w:t xml:space="preserve">    cgi-Info                             CGI-Info-Logging-r16,</w:t>
      </w:r>
    </w:p>
    <w:p w14:paraId="4F06C204" w14:textId="77777777" w:rsidR="00226961" w:rsidRPr="009C7017" w:rsidRDefault="00226961" w:rsidP="00226961">
      <w:pPr>
        <w:pStyle w:val="PL"/>
      </w:pPr>
      <w:r w:rsidRPr="009C7017">
        <w:t xml:space="preserve">    measResult-r16                       </w:t>
      </w:r>
      <w:r w:rsidRPr="009C7017">
        <w:rPr>
          <w:color w:val="993366"/>
        </w:rPr>
        <w:t>SEQUENCE</w:t>
      </w:r>
      <w:r w:rsidRPr="009C7017">
        <w:t xml:space="preserve"> {</w:t>
      </w:r>
    </w:p>
    <w:p w14:paraId="514DE679" w14:textId="77777777" w:rsidR="00226961" w:rsidRPr="009C7017" w:rsidRDefault="00226961" w:rsidP="00226961">
      <w:pPr>
        <w:pStyle w:val="PL"/>
      </w:pPr>
      <w:r w:rsidRPr="009C7017">
        <w:t xml:space="preserve">        cellResults-r16                      </w:t>
      </w:r>
      <w:r w:rsidRPr="009C7017">
        <w:rPr>
          <w:color w:val="993366"/>
        </w:rPr>
        <w:t>SEQUENCE</w:t>
      </w:r>
      <w:r w:rsidRPr="009C7017">
        <w:t>{</w:t>
      </w:r>
    </w:p>
    <w:p w14:paraId="348F93B0" w14:textId="77777777" w:rsidR="00226961" w:rsidRPr="009C7017" w:rsidRDefault="00226961" w:rsidP="00226961">
      <w:pPr>
        <w:pStyle w:val="PL"/>
      </w:pPr>
      <w:r w:rsidRPr="009C7017">
        <w:t xml:space="preserve">            resultsSSB-Cell-r16                  MeasQuantityResults</w:t>
      </w:r>
    </w:p>
    <w:p w14:paraId="032197B7" w14:textId="77777777" w:rsidR="00226961" w:rsidRPr="009C7017" w:rsidRDefault="00226961" w:rsidP="00226961">
      <w:pPr>
        <w:pStyle w:val="PL"/>
      </w:pPr>
      <w:r w:rsidRPr="009C7017">
        <w:t xml:space="preserve">        },</w:t>
      </w:r>
    </w:p>
    <w:p w14:paraId="3AC5F39D" w14:textId="77777777" w:rsidR="00226961" w:rsidRPr="009C7017" w:rsidRDefault="00226961" w:rsidP="00226961">
      <w:pPr>
        <w:pStyle w:val="PL"/>
      </w:pPr>
      <w:r w:rsidRPr="009C7017">
        <w:t xml:space="preserve">        rsIndexResults-r16                   </w:t>
      </w:r>
      <w:r w:rsidRPr="009C7017">
        <w:rPr>
          <w:color w:val="993366"/>
        </w:rPr>
        <w:t>SEQUENCE</w:t>
      </w:r>
      <w:r w:rsidRPr="009C7017">
        <w:t>{</w:t>
      </w:r>
    </w:p>
    <w:p w14:paraId="571FA75A" w14:textId="77777777" w:rsidR="00226961" w:rsidRPr="009C7017" w:rsidRDefault="00226961" w:rsidP="00226961">
      <w:pPr>
        <w:pStyle w:val="PL"/>
      </w:pPr>
      <w:r w:rsidRPr="009C7017">
        <w:t xml:space="preserve">            resultsSSB-Indexes-r16               ResultsPerSSB-IndexList</w:t>
      </w:r>
    </w:p>
    <w:p w14:paraId="746405F4" w14:textId="77777777" w:rsidR="00226961" w:rsidRPr="009C7017" w:rsidRDefault="00226961" w:rsidP="00226961">
      <w:pPr>
        <w:pStyle w:val="PL"/>
      </w:pPr>
      <w:r w:rsidRPr="009C7017">
        <w:t xml:space="preserve">        }</w:t>
      </w:r>
    </w:p>
    <w:p w14:paraId="3C454ED0" w14:textId="77777777" w:rsidR="00226961" w:rsidRPr="009C7017" w:rsidRDefault="00226961" w:rsidP="00226961">
      <w:pPr>
        <w:pStyle w:val="PL"/>
      </w:pPr>
      <w:r w:rsidRPr="009C7017">
        <w:t xml:space="preserve">    }</w:t>
      </w:r>
    </w:p>
    <w:p w14:paraId="49ED4E10" w14:textId="77777777" w:rsidR="00226961" w:rsidRPr="009C7017" w:rsidRDefault="00226961" w:rsidP="00226961">
      <w:pPr>
        <w:pStyle w:val="PL"/>
      </w:pPr>
      <w:r w:rsidRPr="009C7017">
        <w:t>}</w:t>
      </w:r>
    </w:p>
    <w:p w14:paraId="2FD8A71C" w14:textId="77777777" w:rsidR="00226961" w:rsidRPr="009C7017" w:rsidRDefault="00226961" w:rsidP="00226961">
      <w:pPr>
        <w:pStyle w:val="PL"/>
        <w:rPr>
          <w:rFonts w:eastAsia="等线"/>
        </w:rPr>
      </w:pPr>
    </w:p>
    <w:p w14:paraId="258FBB35" w14:textId="77777777" w:rsidR="00226961" w:rsidRPr="009C7017" w:rsidRDefault="00226961" w:rsidP="00226961">
      <w:pPr>
        <w:pStyle w:val="PL"/>
        <w:rPr>
          <w:rFonts w:eastAsia="等线"/>
        </w:rPr>
      </w:pPr>
      <w:r w:rsidRPr="009C7017">
        <w:t>RA-ReportList</w:t>
      </w:r>
      <w:r w:rsidRPr="009C7017">
        <w:rPr>
          <w:rFonts w:eastAsia="等线"/>
        </w:rPr>
        <w:t xml:space="preserve">-r16 ::= </w:t>
      </w:r>
      <w:r w:rsidRPr="009C7017">
        <w:rPr>
          <w:color w:val="993366"/>
        </w:rPr>
        <w:t>SEQUENCE</w:t>
      </w:r>
      <w:r w:rsidRPr="009C7017">
        <w:t xml:space="preserve"> </w:t>
      </w:r>
      <w:r w:rsidRPr="009C7017">
        <w:rPr>
          <w:rFonts w:eastAsia="等线"/>
        </w:rPr>
        <w:t>(</w:t>
      </w:r>
      <w:r w:rsidRPr="009C7017">
        <w:rPr>
          <w:color w:val="993366"/>
        </w:rPr>
        <w:t>SIZE</w:t>
      </w:r>
      <w:r w:rsidRPr="009C7017">
        <w:t xml:space="preserve"> </w:t>
      </w:r>
      <w:r w:rsidRPr="009C7017">
        <w:rPr>
          <w:rFonts w:eastAsia="等线"/>
        </w:rPr>
        <w:t>(1..maxRAReport-r16))</w:t>
      </w:r>
      <w:r w:rsidRPr="009C7017">
        <w:rPr>
          <w:rFonts w:eastAsia="等线"/>
          <w:color w:val="993366"/>
        </w:rPr>
        <w:t xml:space="preserve"> </w:t>
      </w:r>
      <w:r w:rsidRPr="009C7017">
        <w:rPr>
          <w:color w:val="993366"/>
        </w:rPr>
        <w:t>OF</w:t>
      </w:r>
      <w:r w:rsidRPr="009C7017">
        <w:t xml:space="preserve"> RA-Report-r16</w:t>
      </w:r>
    </w:p>
    <w:p w14:paraId="160DB886" w14:textId="77777777" w:rsidR="00226961" w:rsidRPr="009C7017" w:rsidRDefault="00226961" w:rsidP="00226961">
      <w:pPr>
        <w:pStyle w:val="PL"/>
      </w:pPr>
    </w:p>
    <w:p w14:paraId="276C9F1C" w14:textId="77777777" w:rsidR="00226961" w:rsidRPr="009C7017" w:rsidRDefault="00226961" w:rsidP="00226961">
      <w:pPr>
        <w:pStyle w:val="PL"/>
      </w:pPr>
      <w:r w:rsidRPr="009C7017">
        <w:t xml:space="preserve">RA-Report-r16 ::=                    </w:t>
      </w:r>
      <w:r w:rsidRPr="009C7017">
        <w:rPr>
          <w:color w:val="993366"/>
        </w:rPr>
        <w:t>SEQUENCE</w:t>
      </w:r>
      <w:r w:rsidRPr="009C7017">
        <w:t xml:space="preserve"> {</w:t>
      </w:r>
    </w:p>
    <w:p w14:paraId="0D20B204" w14:textId="77777777" w:rsidR="00226961" w:rsidRPr="009C7017" w:rsidRDefault="00226961" w:rsidP="00226961">
      <w:pPr>
        <w:pStyle w:val="PL"/>
      </w:pPr>
      <w:r w:rsidRPr="009C7017">
        <w:t xml:space="preserve">    cellId-r16                           </w:t>
      </w:r>
      <w:r w:rsidRPr="009C7017">
        <w:rPr>
          <w:color w:val="993366"/>
        </w:rPr>
        <w:t>CHOICE</w:t>
      </w:r>
      <w:r w:rsidRPr="009C7017">
        <w:t xml:space="preserve"> {</w:t>
      </w:r>
    </w:p>
    <w:p w14:paraId="3A5A09D0" w14:textId="77777777" w:rsidR="00226961" w:rsidRPr="009C7017" w:rsidRDefault="00226961" w:rsidP="00226961">
      <w:pPr>
        <w:pStyle w:val="PL"/>
      </w:pPr>
      <w:r w:rsidRPr="009C7017">
        <w:t xml:space="preserve">        cellGlobalId-r16                     CGI-Info-Logging-r16,</w:t>
      </w:r>
    </w:p>
    <w:p w14:paraId="2B37398B" w14:textId="77777777" w:rsidR="00226961" w:rsidRPr="009C7017" w:rsidRDefault="00226961" w:rsidP="00226961">
      <w:pPr>
        <w:pStyle w:val="PL"/>
      </w:pPr>
      <w:r w:rsidRPr="009C7017">
        <w:t xml:space="preserve">        pci-arfcn-r16                        </w:t>
      </w:r>
      <w:r w:rsidRPr="009C7017">
        <w:rPr>
          <w:color w:val="993366"/>
        </w:rPr>
        <w:t>SEQUENCE</w:t>
      </w:r>
      <w:r w:rsidRPr="009C7017">
        <w:t xml:space="preserve"> {</w:t>
      </w:r>
    </w:p>
    <w:p w14:paraId="00A76031" w14:textId="77777777" w:rsidR="00226961" w:rsidRPr="009C7017" w:rsidRDefault="00226961" w:rsidP="00226961">
      <w:pPr>
        <w:pStyle w:val="PL"/>
      </w:pPr>
      <w:r w:rsidRPr="009C7017">
        <w:t xml:space="preserve">            physCellId-r16                       PhysCellId,</w:t>
      </w:r>
    </w:p>
    <w:p w14:paraId="3021F159" w14:textId="77777777" w:rsidR="00226961" w:rsidRPr="009C7017" w:rsidRDefault="00226961" w:rsidP="00226961">
      <w:pPr>
        <w:pStyle w:val="PL"/>
      </w:pPr>
      <w:r w:rsidRPr="009C7017">
        <w:t xml:space="preserve">            carrierFreq-r16                      ARFCN-ValueNR</w:t>
      </w:r>
    </w:p>
    <w:p w14:paraId="2134A9FE" w14:textId="77777777" w:rsidR="00226961" w:rsidRPr="009C7017" w:rsidRDefault="00226961" w:rsidP="00226961">
      <w:pPr>
        <w:pStyle w:val="PL"/>
      </w:pPr>
      <w:r w:rsidRPr="009C7017">
        <w:t xml:space="preserve">        }</w:t>
      </w:r>
    </w:p>
    <w:p w14:paraId="7C6A3F43" w14:textId="77777777" w:rsidR="00226961" w:rsidRPr="009C7017" w:rsidRDefault="00226961" w:rsidP="00226961">
      <w:pPr>
        <w:pStyle w:val="PL"/>
      </w:pPr>
      <w:r w:rsidRPr="009C7017">
        <w:t xml:space="preserve">    },</w:t>
      </w:r>
    </w:p>
    <w:p w14:paraId="1309E890" w14:textId="77777777" w:rsidR="00226961" w:rsidRPr="009C7017" w:rsidRDefault="00226961" w:rsidP="00226961">
      <w:pPr>
        <w:pStyle w:val="PL"/>
      </w:pPr>
      <w:r w:rsidRPr="009C7017">
        <w:t xml:space="preserve">    ra-InformationCommon-r16             </w:t>
      </w:r>
      <w:r w:rsidRPr="009C7017">
        <w:rPr>
          <w:rFonts w:eastAsia="等线"/>
        </w:rPr>
        <w:t>RA-InformationCommon-r16</w:t>
      </w:r>
      <w:r w:rsidRPr="009C7017">
        <w:t xml:space="preserve">                         </w:t>
      </w:r>
      <w:r w:rsidRPr="009C7017">
        <w:rPr>
          <w:rFonts w:eastAsia="等线"/>
          <w:color w:val="993366"/>
        </w:rPr>
        <w:t>OPTIONAL</w:t>
      </w:r>
      <w:r w:rsidRPr="009C7017">
        <w:rPr>
          <w:rFonts w:eastAsia="等线"/>
        </w:rPr>
        <w:t>,</w:t>
      </w:r>
    </w:p>
    <w:p w14:paraId="7E2B97E1" w14:textId="77777777" w:rsidR="00226961" w:rsidRPr="009C7017" w:rsidRDefault="00226961" w:rsidP="00226961">
      <w:pPr>
        <w:pStyle w:val="PL"/>
      </w:pPr>
      <w:r w:rsidRPr="009C7017">
        <w:t xml:space="preserve">    raPurpose-r16                        </w:t>
      </w:r>
      <w:r w:rsidRPr="009C7017">
        <w:rPr>
          <w:color w:val="993366"/>
        </w:rPr>
        <w:t>ENUMERATED</w:t>
      </w:r>
      <w:r w:rsidRPr="009C7017">
        <w:t xml:space="preserve"> {accessRelated, beamFailureRecovery, reconfigurationWithSync, ulUnSynchronized,</w:t>
      </w:r>
    </w:p>
    <w:p w14:paraId="696E7C16" w14:textId="77777777" w:rsidR="00226961" w:rsidRPr="009C7017" w:rsidRDefault="00226961" w:rsidP="00226961">
      <w:pPr>
        <w:pStyle w:val="PL"/>
      </w:pPr>
      <w:r w:rsidRPr="009C7017">
        <w:t xml:space="preserve">                                                    schedulingRequestFailure, noPUCCHResourceAvailable, requestForOtherSI,</w:t>
      </w:r>
    </w:p>
    <w:p w14:paraId="4E9B40D1" w14:textId="77777777" w:rsidR="00226961" w:rsidRPr="009C7017" w:rsidRDefault="00226961" w:rsidP="00226961">
      <w:pPr>
        <w:pStyle w:val="PL"/>
      </w:pPr>
      <w:r w:rsidRPr="009C7017">
        <w:t xml:space="preserve">                                                    spare9, spare8, spare7, spare6, spare5, spare4, spare3, spare2, spare1},</w:t>
      </w:r>
    </w:p>
    <w:p w14:paraId="35127030" w14:textId="77777777" w:rsidR="00226961" w:rsidRPr="009C7017" w:rsidRDefault="00226961" w:rsidP="00226961">
      <w:pPr>
        <w:pStyle w:val="PL"/>
      </w:pPr>
      <w:r w:rsidRPr="009C7017">
        <w:t xml:space="preserve">    ...</w:t>
      </w:r>
    </w:p>
    <w:p w14:paraId="1F66A83F" w14:textId="77777777" w:rsidR="00226961" w:rsidRPr="009C7017" w:rsidRDefault="00226961" w:rsidP="00226961">
      <w:pPr>
        <w:pStyle w:val="PL"/>
      </w:pPr>
      <w:r w:rsidRPr="009C7017">
        <w:t>}</w:t>
      </w:r>
    </w:p>
    <w:p w14:paraId="40514550" w14:textId="77777777" w:rsidR="00226961" w:rsidRPr="009C7017" w:rsidRDefault="00226961" w:rsidP="00226961">
      <w:pPr>
        <w:pStyle w:val="PL"/>
        <w:rPr>
          <w:rFonts w:eastAsia="等线"/>
        </w:rPr>
      </w:pPr>
    </w:p>
    <w:p w14:paraId="08DCF265" w14:textId="77777777" w:rsidR="00226961" w:rsidRPr="009C7017" w:rsidRDefault="00226961" w:rsidP="00226961">
      <w:pPr>
        <w:pStyle w:val="PL"/>
        <w:rPr>
          <w:rFonts w:eastAsia="等线"/>
        </w:rPr>
      </w:pPr>
      <w:r w:rsidRPr="009C7017">
        <w:rPr>
          <w:rFonts w:eastAsia="等线"/>
        </w:rPr>
        <w:t>RA-InformationCommon-r16 ::=</w:t>
      </w:r>
      <w:r w:rsidRPr="009C7017">
        <w:t xml:space="preserve">         </w:t>
      </w:r>
      <w:r w:rsidRPr="009C7017">
        <w:rPr>
          <w:rFonts w:eastAsia="等线"/>
          <w:color w:val="993366"/>
        </w:rPr>
        <w:t>SEQUENCE</w:t>
      </w:r>
      <w:r w:rsidRPr="009C7017">
        <w:rPr>
          <w:rFonts w:eastAsia="等线"/>
        </w:rPr>
        <w:t xml:space="preserve"> {</w:t>
      </w:r>
    </w:p>
    <w:p w14:paraId="1F4BC87D" w14:textId="77777777" w:rsidR="00226961" w:rsidRPr="009C7017" w:rsidRDefault="00226961" w:rsidP="00226961">
      <w:pPr>
        <w:pStyle w:val="PL"/>
        <w:rPr>
          <w:rFonts w:eastAsia="等线"/>
        </w:rPr>
      </w:pPr>
      <w:r w:rsidRPr="009C7017">
        <w:t xml:space="preserve">    </w:t>
      </w:r>
      <w:r w:rsidRPr="009C7017">
        <w:rPr>
          <w:rFonts w:eastAsia="等线"/>
        </w:rPr>
        <w:t>absoluteFrequencyPointA-r16</w:t>
      </w:r>
      <w:r w:rsidRPr="009C7017">
        <w:t xml:space="preserve">          </w:t>
      </w:r>
      <w:r w:rsidRPr="009C7017">
        <w:rPr>
          <w:rFonts w:eastAsia="等线"/>
        </w:rPr>
        <w:t>ARFCN-ValueNR,</w:t>
      </w:r>
    </w:p>
    <w:p w14:paraId="395714F0" w14:textId="77777777" w:rsidR="00226961" w:rsidRPr="009C7017" w:rsidRDefault="00226961" w:rsidP="00226961">
      <w:pPr>
        <w:pStyle w:val="PL"/>
        <w:rPr>
          <w:rFonts w:eastAsia="等线"/>
        </w:rPr>
      </w:pPr>
      <w:r w:rsidRPr="009C7017">
        <w:t xml:space="preserve">    </w:t>
      </w:r>
      <w:r w:rsidRPr="009C7017">
        <w:rPr>
          <w:rFonts w:eastAsia="等线"/>
        </w:rPr>
        <w:t>locationAndBandwidth-r16</w:t>
      </w:r>
      <w:r w:rsidRPr="009C7017">
        <w:t xml:space="preserve">             </w:t>
      </w:r>
      <w:r w:rsidRPr="009C7017">
        <w:rPr>
          <w:rFonts w:eastAsia="等线"/>
          <w:color w:val="993366"/>
        </w:rPr>
        <w:t>INTEGER</w:t>
      </w:r>
      <w:r w:rsidRPr="009C7017">
        <w:rPr>
          <w:rFonts w:eastAsia="等线"/>
        </w:rPr>
        <w:t xml:space="preserve"> (0..37949),</w:t>
      </w:r>
    </w:p>
    <w:p w14:paraId="5CCB177F" w14:textId="77777777" w:rsidR="00226961" w:rsidRPr="009C7017" w:rsidRDefault="00226961" w:rsidP="00226961">
      <w:pPr>
        <w:pStyle w:val="PL"/>
        <w:rPr>
          <w:rFonts w:eastAsia="等线"/>
        </w:rPr>
      </w:pPr>
      <w:r w:rsidRPr="009C7017">
        <w:t xml:space="preserve">    </w:t>
      </w:r>
      <w:r w:rsidRPr="009C7017">
        <w:rPr>
          <w:rFonts w:eastAsia="等线"/>
        </w:rPr>
        <w:t>subcarrierSpacing-r16</w:t>
      </w:r>
      <w:r w:rsidRPr="009C7017">
        <w:t xml:space="preserve">                </w:t>
      </w:r>
      <w:r w:rsidRPr="009C7017">
        <w:rPr>
          <w:rFonts w:eastAsia="等线"/>
        </w:rPr>
        <w:t>SubcarrierSpacing,</w:t>
      </w:r>
    </w:p>
    <w:p w14:paraId="76515AF2" w14:textId="77777777" w:rsidR="00226961" w:rsidRPr="009C7017" w:rsidRDefault="00226961" w:rsidP="00226961">
      <w:pPr>
        <w:pStyle w:val="PL"/>
        <w:rPr>
          <w:rFonts w:eastAsia="等线"/>
        </w:rPr>
      </w:pPr>
      <w:r w:rsidRPr="009C7017">
        <w:t xml:space="preserve">    </w:t>
      </w:r>
      <w:r w:rsidRPr="009C7017">
        <w:rPr>
          <w:rFonts w:eastAsia="等线"/>
        </w:rPr>
        <w:t>msg1-FrequencyStart-r16</w:t>
      </w:r>
      <w:r w:rsidRPr="009C7017">
        <w:t xml:space="preserve">              </w:t>
      </w:r>
      <w:r w:rsidRPr="009C7017">
        <w:rPr>
          <w:rFonts w:eastAsia="等线"/>
          <w:color w:val="993366"/>
        </w:rPr>
        <w:t>INTEGER</w:t>
      </w:r>
      <w:r w:rsidRPr="009C7017">
        <w:rPr>
          <w:rFonts w:eastAsia="等线"/>
        </w:rPr>
        <w:t xml:space="preserve"> (0..maxNrofPhysicalResourceBlocks-1)</w:t>
      </w:r>
      <w:r w:rsidRPr="009C7017">
        <w:t xml:space="preserve">     </w:t>
      </w:r>
      <w:r w:rsidRPr="009C7017">
        <w:rPr>
          <w:rFonts w:eastAsia="等线"/>
          <w:color w:val="993366"/>
        </w:rPr>
        <w:t>OPTIONAL</w:t>
      </w:r>
      <w:r w:rsidRPr="009C7017">
        <w:rPr>
          <w:rFonts w:eastAsia="等线"/>
        </w:rPr>
        <w:t>,</w:t>
      </w:r>
    </w:p>
    <w:p w14:paraId="2A1AE0C3" w14:textId="77777777" w:rsidR="00226961" w:rsidRPr="009C7017" w:rsidRDefault="00226961" w:rsidP="00226961">
      <w:pPr>
        <w:pStyle w:val="PL"/>
        <w:rPr>
          <w:rFonts w:eastAsia="等线"/>
        </w:rPr>
      </w:pPr>
      <w:r w:rsidRPr="009C7017">
        <w:t xml:space="preserve">    </w:t>
      </w:r>
      <w:r w:rsidRPr="009C7017">
        <w:rPr>
          <w:rFonts w:eastAsia="等线"/>
        </w:rPr>
        <w:t>msg1-FrequencyStartCFRA-r16</w:t>
      </w:r>
      <w:r w:rsidRPr="009C7017">
        <w:t xml:space="preserve">          </w:t>
      </w:r>
      <w:r w:rsidRPr="009C7017">
        <w:rPr>
          <w:rFonts w:eastAsia="等线"/>
          <w:color w:val="993366"/>
        </w:rPr>
        <w:t>INTEGER</w:t>
      </w:r>
      <w:r w:rsidRPr="009C7017">
        <w:rPr>
          <w:rFonts w:eastAsia="等线"/>
        </w:rPr>
        <w:t xml:space="preserve"> (0..maxNrofPhysicalResourceBlocks-1)</w:t>
      </w:r>
      <w:r w:rsidRPr="009C7017">
        <w:t xml:space="preserve">     </w:t>
      </w:r>
      <w:r w:rsidRPr="009C7017">
        <w:rPr>
          <w:rFonts w:eastAsia="等线"/>
          <w:color w:val="993366"/>
        </w:rPr>
        <w:t>OPTIONAL</w:t>
      </w:r>
      <w:r w:rsidRPr="009C7017">
        <w:rPr>
          <w:rFonts w:eastAsia="等线"/>
        </w:rPr>
        <w:t>,</w:t>
      </w:r>
    </w:p>
    <w:p w14:paraId="642D7393" w14:textId="77777777" w:rsidR="00226961" w:rsidRPr="009C7017" w:rsidRDefault="00226961" w:rsidP="00226961">
      <w:pPr>
        <w:pStyle w:val="PL"/>
        <w:rPr>
          <w:rFonts w:eastAsia="等线"/>
        </w:rPr>
      </w:pPr>
      <w:r w:rsidRPr="009C7017">
        <w:t xml:space="preserve">    </w:t>
      </w:r>
      <w:r w:rsidRPr="009C7017">
        <w:rPr>
          <w:rFonts w:eastAsia="等线"/>
        </w:rPr>
        <w:t>msg1-SubcarrierSpacing-r16</w:t>
      </w:r>
      <w:r w:rsidRPr="009C7017">
        <w:t xml:space="preserve">           </w:t>
      </w:r>
      <w:r w:rsidRPr="009C7017">
        <w:rPr>
          <w:rFonts w:eastAsia="等线"/>
        </w:rPr>
        <w:t>SubcarrierSpacing</w:t>
      </w:r>
      <w:r w:rsidRPr="009C7017">
        <w:t xml:space="preserve">                                </w:t>
      </w:r>
      <w:r w:rsidRPr="009C7017">
        <w:rPr>
          <w:rFonts w:eastAsia="等线"/>
          <w:color w:val="993366"/>
        </w:rPr>
        <w:t>OPTIONAL</w:t>
      </w:r>
      <w:r w:rsidRPr="009C7017">
        <w:rPr>
          <w:rFonts w:eastAsia="等线"/>
        </w:rPr>
        <w:t>,</w:t>
      </w:r>
    </w:p>
    <w:p w14:paraId="3EB7CD55" w14:textId="77777777" w:rsidR="00226961" w:rsidRPr="009C7017" w:rsidRDefault="00226961" w:rsidP="00226961">
      <w:pPr>
        <w:pStyle w:val="PL"/>
        <w:rPr>
          <w:rFonts w:eastAsia="等线"/>
        </w:rPr>
      </w:pPr>
      <w:r w:rsidRPr="009C7017">
        <w:t xml:space="preserve">    </w:t>
      </w:r>
      <w:r w:rsidRPr="009C7017">
        <w:rPr>
          <w:rFonts w:eastAsia="等线"/>
        </w:rPr>
        <w:t>msg1-SubcarrierSpacingCFRA-r16</w:t>
      </w:r>
      <w:r w:rsidRPr="009C7017">
        <w:t xml:space="preserve">       </w:t>
      </w:r>
      <w:r w:rsidRPr="009C7017">
        <w:rPr>
          <w:rFonts w:eastAsia="等线"/>
        </w:rPr>
        <w:t>SubcarrierSpacing</w:t>
      </w:r>
      <w:r w:rsidRPr="009C7017">
        <w:t xml:space="preserve">                                </w:t>
      </w:r>
      <w:r w:rsidRPr="009C7017">
        <w:rPr>
          <w:rFonts w:eastAsia="等线"/>
          <w:color w:val="993366"/>
        </w:rPr>
        <w:t>OPTIONAL</w:t>
      </w:r>
      <w:r w:rsidRPr="009C7017">
        <w:rPr>
          <w:rFonts w:eastAsia="等线"/>
        </w:rPr>
        <w:t>,</w:t>
      </w:r>
    </w:p>
    <w:p w14:paraId="2C4D042E" w14:textId="77777777" w:rsidR="00226961" w:rsidRPr="009C7017" w:rsidRDefault="00226961" w:rsidP="00226961">
      <w:pPr>
        <w:pStyle w:val="PL"/>
        <w:rPr>
          <w:rFonts w:eastAsia="等线"/>
        </w:rPr>
      </w:pPr>
      <w:r w:rsidRPr="009C7017">
        <w:t xml:space="preserve">    </w:t>
      </w:r>
      <w:r w:rsidRPr="009C7017">
        <w:rPr>
          <w:rFonts w:eastAsia="等线"/>
        </w:rPr>
        <w:t>msg1-FDM-r16</w:t>
      </w:r>
      <w:r w:rsidRPr="009C7017">
        <w:t xml:space="preserve">                         </w:t>
      </w:r>
      <w:r w:rsidRPr="009C7017">
        <w:rPr>
          <w:rFonts w:eastAsia="等线"/>
          <w:color w:val="993366"/>
        </w:rPr>
        <w:t>ENUMERATED</w:t>
      </w:r>
      <w:r w:rsidRPr="009C7017">
        <w:rPr>
          <w:rFonts w:eastAsia="等线"/>
        </w:rPr>
        <w:t xml:space="preserve"> {one, two, four, eight}</w:t>
      </w:r>
      <w:r w:rsidRPr="009C7017">
        <w:t xml:space="preserve">               </w:t>
      </w:r>
      <w:r w:rsidRPr="009C7017">
        <w:rPr>
          <w:rFonts w:eastAsia="等线"/>
          <w:color w:val="993366"/>
        </w:rPr>
        <w:t>OPTIONAL</w:t>
      </w:r>
      <w:r w:rsidRPr="009C7017">
        <w:rPr>
          <w:rFonts w:eastAsia="等线"/>
        </w:rPr>
        <w:t>,</w:t>
      </w:r>
    </w:p>
    <w:p w14:paraId="21A62B6F" w14:textId="77777777" w:rsidR="00226961" w:rsidRPr="009C7017" w:rsidRDefault="00226961" w:rsidP="00226961">
      <w:pPr>
        <w:pStyle w:val="PL"/>
        <w:rPr>
          <w:rFonts w:eastAsia="等线"/>
        </w:rPr>
      </w:pPr>
      <w:r w:rsidRPr="009C7017">
        <w:t xml:space="preserve">    </w:t>
      </w:r>
      <w:r w:rsidRPr="009C7017">
        <w:rPr>
          <w:rFonts w:eastAsia="等线"/>
        </w:rPr>
        <w:t>msg1-FDMCFRA-r16</w:t>
      </w:r>
      <w:r w:rsidRPr="009C7017">
        <w:t xml:space="preserve">                     </w:t>
      </w:r>
      <w:r w:rsidRPr="009C7017">
        <w:rPr>
          <w:rFonts w:eastAsia="等线"/>
          <w:color w:val="993366"/>
        </w:rPr>
        <w:t>ENUMERATED</w:t>
      </w:r>
      <w:r w:rsidRPr="009C7017">
        <w:rPr>
          <w:rFonts w:eastAsia="等线"/>
        </w:rPr>
        <w:t xml:space="preserve"> {one, two, four, eight}</w:t>
      </w:r>
      <w:r w:rsidRPr="009C7017">
        <w:t xml:space="preserve">               </w:t>
      </w:r>
      <w:r w:rsidRPr="009C7017">
        <w:rPr>
          <w:rFonts w:eastAsia="等线"/>
          <w:color w:val="993366"/>
        </w:rPr>
        <w:t>OPTIONAL</w:t>
      </w:r>
      <w:r w:rsidRPr="009C7017">
        <w:rPr>
          <w:rFonts w:eastAsia="等线"/>
        </w:rPr>
        <w:t>,</w:t>
      </w:r>
    </w:p>
    <w:p w14:paraId="7EDD092D" w14:textId="77777777" w:rsidR="00226961" w:rsidRPr="009C7017" w:rsidRDefault="00226961" w:rsidP="00226961">
      <w:pPr>
        <w:pStyle w:val="PL"/>
        <w:rPr>
          <w:rFonts w:eastAsia="等线"/>
        </w:rPr>
      </w:pPr>
      <w:r w:rsidRPr="009C7017">
        <w:t xml:space="preserve">    </w:t>
      </w:r>
      <w:r w:rsidRPr="009C7017">
        <w:rPr>
          <w:rFonts w:eastAsia="等线"/>
        </w:rPr>
        <w:t>perRAInfoList-r16</w:t>
      </w:r>
      <w:r w:rsidRPr="009C7017">
        <w:t xml:space="preserve">                    </w:t>
      </w:r>
      <w:r w:rsidRPr="009C7017">
        <w:rPr>
          <w:rFonts w:eastAsia="等线"/>
        </w:rPr>
        <w:t>PerRAInfoList-r16,</w:t>
      </w:r>
    </w:p>
    <w:p w14:paraId="00B60AF9" w14:textId="77777777" w:rsidR="00226961" w:rsidRPr="009C7017" w:rsidRDefault="00226961" w:rsidP="00226961">
      <w:pPr>
        <w:pStyle w:val="PL"/>
        <w:rPr>
          <w:rFonts w:eastAsia="等线"/>
        </w:rPr>
      </w:pPr>
      <w:r w:rsidRPr="009C7017">
        <w:t xml:space="preserve">    </w:t>
      </w:r>
      <w:r w:rsidRPr="009C7017">
        <w:rPr>
          <w:rFonts w:eastAsia="等线"/>
        </w:rPr>
        <w:t>...,</w:t>
      </w:r>
    </w:p>
    <w:p w14:paraId="62CF9D3D" w14:textId="77777777" w:rsidR="00226961" w:rsidRPr="009C7017" w:rsidRDefault="00226961" w:rsidP="00226961">
      <w:pPr>
        <w:pStyle w:val="PL"/>
        <w:rPr>
          <w:rFonts w:eastAsia="等线"/>
        </w:rPr>
      </w:pPr>
      <w:r w:rsidRPr="009C7017">
        <w:t xml:space="preserve">    </w:t>
      </w:r>
      <w:r w:rsidRPr="009C7017">
        <w:rPr>
          <w:rFonts w:eastAsia="等线"/>
        </w:rPr>
        <w:t>[[</w:t>
      </w:r>
    </w:p>
    <w:p w14:paraId="51D02280" w14:textId="77777777" w:rsidR="00226961" w:rsidRPr="009C7017" w:rsidRDefault="00226961" w:rsidP="00226961">
      <w:pPr>
        <w:pStyle w:val="PL"/>
        <w:rPr>
          <w:rFonts w:eastAsia="等线"/>
        </w:rPr>
      </w:pPr>
      <w:r w:rsidRPr="009C7017">
        <w:t xml:space="preserve">    </w:t>
      </w:r>
      <w:r w:rsidRPr="009C7017">
        <w:rPr>
          <w:rFonts w:eastAsia="等线"/>
        </w:rPr>
        <w:t>perRAInfoListExt-v1660</w:t>
      </w:r>
      <w:r w:rsidRPr="009C7017">
        <w:t xml:space="preserve">               </w:t>
      </w:r>
      <w:r w:rsidRPr="009C7017">
        <w:rPr>
          <w:rFonts w:eastAsia="等线"/>
        </w:rPr>
        <w:t>PerRAInfoListExt-v1660</w:t>
      </w:r>
      <w:r w:rsidRPr="009C7017">
        <w:t xml:space="preserve">                           </w:t>
      </w:r>
      <w:r w:rsidRPr="009C7017">
        <w:rPr>
          <w:rFonts w:eastAsia="等线"/>
          <w:color w:val="993366"/>
        </w:rPr>
        <w:t>OPTIONAL</w:t>
      </w:r>
    </w:p>
    <w:p w14:paraId="38C858AD" w14:textId="77777777" w:rsidR="00226961" w:rsidRPr="009C7017" w:rsidRDefault="00226961" w:rsidP="00226961">
      <w:pPr>
        <w:pStyle w:val="PL"/>
        <w:rPr>
          <w:rFonts w:eastAsia="等线"/>
        </w:rPr>
      </w:pPr>
      <w:r w:rsidRPr="009C7017">
        <w:t xml:space="preserve">    </w:t>
      </w:r>
      <w:r w:rsidRPr="009C7017">
        <w:rPr>
          <w:rFonts w:eastAsia="等线"/>
        </w:rPr>
        <w:t>]]</w:t>
      </w:r>
    </w:p>
    <w:p w14:paraId="78FEA5F5" w14:textId="77777777" w:rsidR="00226961" w:rsidRPr="009C7017" w:rsidRDefault="00226961" w:rsidP="00226961">
      <w:pPr>
        <w:pStyle w:val="PL"/>
        <w:rPr>
          <w:rFonts w:eastAsia="等线"/>
        </w:rPr>
      </w:pPr>
      <w:r w:rsidRPr="009C7017">
        <w:rPr>
          <w:rFonts w:eastAsia="等线"/>
        </w:rPr>
        <w:t>}</w:t>
      </w:r>
    </w:p>
    <w:p w14:paraId="5C31A249" w14:textId="77777777" w:rsidR="00226961" w:rsidRPr="009C7017" w:rsidRDefault="00226961" w:rsidP="00226961">
      <w:pPr>
        <w:pStyle w:val="PL"/>
        <w:rPr>
          <w:rFonts w:eastAsia="等线"/>
        </w:rPr>
      </w:pPr>
    </w:p>
    <w:p w14:paraId="772BB524" w14:textId="77777777" w:rsidR="00226961" w:rsidRPr="009C7017" w:rsidRDefault="00226961" w:rsidP="00226961">
      <w:pPr>
        <w:pStyle w:val="PL"/>
        <w:rPr>
          <w:rFonts w:eastAsia="等线"/>
        </w:rPr>
      </w:pPr>
      <w:r w:rsidRPr="009C7017">
        <w:rPr>
          <w:rFonts w:eastAsia="等线"/>
        </w:rPr>
        <w:t xml:space="preserve">PerRAInfoList-r16 ::= </w:t>
      </w:r>
      <w:r w:rsidRPr="009C7017">
        <w:rPr>
          <w:color w:val="993366"/>
        </w:rPr>
        <w:t>SEQUENCE</w:t>
      </w:r>
      <w:r w:rsidRPr="009C7017">
        <w:t xml:space="preserve"> </w:t>
      </w:r>
      <w:r w:rsidRPr="009C7017">
        <w:rPr>
          <w:rFonts w:eastAsia="等线"/>
        </w:rPr>
        <w:t>(</w:t>
      </w:r>
      <w:r w:rsidRPr="009C7017">
        <w:rPr>
          <w:color w:val="993366"/>
        </w:rPr>
        <w:t>SIZE</w:t>
      </w:r>
      <w:r w:rsidRPr="009C7017">
        <w:t xml:space="preserve"> </w:t>
      </w:r>
      <w:r w:rsidRPr="009C7017">
        <w:rPr>
          <w:rFonts w:eastAsia="等线"/>
        </w:rPr>
        <w:t>(1..200))</w:t>
      </w:r>
      <w:r w:rsidRPr="009C7017">
        <w:rPr>
          <w:rFonts w:eastAsia="等线"/>
          <w:color w:val="993366"/>
        </w:rPr>
        <w:t xml:space="preserve"> </w:t>
      </w:r>
      <w:r w:rsidRPr="009C7017">
        <w:rPr>
          <w:color w:val="993366"/>
        </w:rPr>
        <w:t>OF</w:t>
      </w:r>
      <w:r w:rsidRPr="009C7017">
        <w:t xml:space="preserve"> </w:t>
      </w:r>
      <w:r w:rsidRPr="009C7017">
        <w:rPr>
          <w:rFonts w:eastAsia="等线"/>
        </w:rPr>
        <w:t>PerRAInfo-r16</w:t>
      </w:r>
    </w:p>
    <w:p w14:paraId="62D1121F" w14:textId="77777777" w:rsidR="00226961" w:rsidRPr="009C7017" w:rsidRDefault="00226961" w:rsidP="00226961">
      <w:pPr>
        <w:pStyle w:val="PL"/>
        <w:rPr>
          <w:rFonts w:eastAsia="等线"/>
        </w:rPr>
      </w:pPr>
    </w:p>
    <w:p w14:paraId="09B12CC5" w14:textId="77777777" w:rsidR="00226961" w:rsidRPr="009C7017" w:rsidRDefault="00226961" w:rsidP="00226961">
      <w:pPr>
        <w:pStyle w:val="PL"/>
        <w:rPr>
          <w:rFonts w:eastAsia="等线"/>
        </w:rPr>
      </w:pPr>
      <w:r w:rsidRPr="009C7017">
        <w:rPr>
          <w:rFonts w:eastAsia="等线"/>
        </w:rPr>
        <w:t xml:space="preserve">PerRAInfoListExt-v1660 ::= </w:t>
      </w:r>
      <w:r w:rsidRPr="009C7017">
        <w:rPr>
          <w:rFonts w:eastAsia="等线"/>
          <w:color w:val="993366"/>
        </w:rPr>
        <w:t>SEQUENCE</w:t>
      </w:r>
      <w:r w:rsidRPr="009C7017">
        <w:rPr>
          <w:rFonts w:eastAsia="等线"/>
        </w:rPr>
        <w:t xml:space="preserve"> (</w:t>
      </w:r>
      <w:r w:rsidRPr="009C7017">
        <w:rPr>
          <w:rFonts w:eastAsia="等线"/>
          <w:color w:val="993366"/>
        </w:rPr>
        <w:t>SIZE</w:t>
      </w:r>
      <w:r w:rsidRPr="009C7017">
        <w:rPr>
          <w:rFonts w:eastAsia="等线"/>
        </w:rPr>
        <w:t xml:space="preserve"> (1..200))</w:t>
      </w:r>
      <w:r w:rsidRPr="009C7017">
        <w:rPr>
          <w:rFonts w:eastAsia="等线"/>
          <w:color w:val="993366"/>
        </w:rPr>
        <w:t xml:space="preserve"> OF</w:t>
      </w:r>
      <w:r w:rsidRPr="009C7017">
        <w:rPr>
          <w:rFonts w:eastAsia="等线"/>
        </w:rPr>
        <w:t xml:space="preserve"> PerRACSI-RSInfoExt-v1660</w:t>
      </w:r>
    </w:p>
    <w:p w14:paraId="6D0F3E8E" w14:textId="77777777" w:rsidR="00226961" w:rsidRPr="009C7017" w:rsidRDefault="00226961" w:rsidP="00226961">
      <w:pPr>
        <w:pStyle w:val="PL"/>
        <w:rPr>
          <w:rFonts w:eastAsia="等线"/>
        </w:rPr>
      </w:pPr>
    </w:p>
    <w:p w14:paraId="7CDFC83D" w14:textId="77777777" w:rsidR="00226961" w:rsidRPr="009C7017" w:rsidRDefault="00226961" w:rsidP="00226961">
      <w:pPr>
        <w:pStyle w:val="PL"/>
      </w:pPr>
      <w:r w:rsidRPr="009C7017">
        <w:rPr>
          <w:rFonts w:eastAsia="等线"/>
        </w:rPr>
        <w:t xml:space="preserve">PerRAInfo-r16 </w:t>
      </w:r>
      <w:r w:rsidRPr="009C7017">
        <w:t xml:space="preserve">::=                    </w:t>
      </w:r>
      <w:r w:rsidRPr="009C7017">
        <w:rPr>
          <w:color w:val="993366"/>
        </w:rPr>
        <w:t>CHOICE</w:t>
      </w:r>
      <w:r w:rsidRPr="009C7017">
        <w:t xml:space="preserve"> {</w:t>
      </w:r>
    </w:p>
    <w:p w14:paraId="3011D9B3" w14:textId="77777777" w:rsidR="00226961" w:rsidRPr="009C7017" w:rsidRDefault="00226961" w:rsidP="00226961">
      <w:pPr>
        <w:pStyle w:val="PL"/>
      </w:pPr>
      <w:r w:rsidRPr="009C7017">
        <w:t xml:space="preserve">    </w:t>
      </w:r>
      <w:r w:rsidRPr="009C7017">
        <w:rPr>
          <w:rFonts w:eastAsia="等线"/>
        </w:rPr>
        <w:t>perRASSBInfoList-r16</w:t>
      </w:r>
      <w:r w:rsidRPr="009C7017">
        <w:t xml:space="preserve">                 </w:t>
      </w:r>
      <w:r w:rsidRPr="009C7017">
        <w:rPr>
          <w:rFonts w:eastAsia="等线"/>
        </w:rPr>
        <w:t>PerRASSBInfo-r16,</w:t>
      </w:r>
    </w:p>
    <w:p w14:paraId="37D98683" w14:textId="77777777" w:rsidR="00226961" w:rsidRPr="009C7017" w:rsidRDefault="00226961" w:rsidP="00226961">
      <w:pPr>
        <w:pStyle w:val="PL"/>
        <w:rPr>
          <w:rFonts w:eastAsia="等线"/>
        </w:rPr>
      </w:pPr>
      <w:r w:rsidRPr="009C7017">
        <w:t xml:space="preserve">    </w:t>
      </w:r>
      <w:r w:rsidRPr="009C7017">
        <w:rPr>
          <w:rFonts w:eastAsia="等线"/>
        </w:rPr>
        <w:t>perRACSI-RSInfoList-r16</w:t>
      </w:r>
      <w:r w:rsidRPr="009C7017">
        <w:t xml:space="preserve">              </w:t>
      </w:r>
      <w:r w:rsidRPr="009C7017">
        <w:rPr>
          <w:rFonts w:eastAsia="等线"/>
        </w:rPr>
        <w:t>PerRACSI-RSInfo-r16</w:t>
      </w:r>
    </w:p>
    <w:p w14:paraId="2F0A2B4E" w14:textId="77777777" w:rsidR="00226961" w:rsidRPr="009C7017" w:rsidRDefault="00226961" w:rsidP="00226961">
      <w:pPr>
        <w:pStyle w:val="PL"/>
      </w:pPr>
      <w:r w:rsidRPr="009C7017">
        <w:t>}</w:t>
      </w:r>
    </w:p>
    <w:p w14:paraId="342C0F67" w14:textId="77777777" w:rsidR="00226961" w:rsidRPr="009C7017" w:rsidRDefault="00226961" w:rsidP="00226961">
      <w:pPr>
        <w:pStyle w:val="PL"/>
      </w:pPr>
    </w:p>
    <w:p w14:paraId="1957A183" w14:textId="77777777" w:rsidR="00226961" w:rsidRPr="009C7017" w:rsidRDefault="00226961" w:rsidP="00226961">
      <w:pPr>
        <w:pStyle w:val="PL"/>
        <w:rPr>
          <w:rFonts w:eastAsia="等线"/>
        </w:rPr>
      </w:pPr>
      <w:r w:rsidRPr="009C7017">
        <w:rPr>
          <w:rFonts w:eastAsia="等线"/>
        </w:rPr>
        <w:t>PerRASSBInfo-r16 ::=</w:t>
      </w:r>
      <w:r w:rsidRPr="009C7017">
        <w:t xml:space="preserve">                 </w:t>
      </w:r>
      <w:r w:rsidRPr="009C7017">
        <w:rPr>
          <w:color w:val="993366"/>
        </w:rPr>
        <w:t>SEQUENCE</w:t>
      </w:r>
      <w:r w:rsidRPr="009C7017">
        <w:t xml:space="preserve"> </w:t>
      </w:r>
      <w:r w:rsidRPr="009C7017">
        <w:rPr>
          <w:rFonts w:eastAsia="等线"/>
        </w:rPr>
        <w:t>{</w:t>
      </w:r>
    </w:p>
    <w:p w14:paraId="51DBCFD1" w14:textId="77777777" w:rsidR="00226961" w:rsidRPr="009C7017" w:rsidRDefault="00226961" w:rsidP="00226961">
      <w:pPr>
        <w:pStyle w:val="PL"/>
        <w:rPr>
          <w:rFonts w:eastAsia="等线"/>
        </w:rPr>
      </w:pPr>
      <w:r w:rsidRPr="009C7017">
        <w:t xml:space="preserve">    </w:t>
      </w:r>
      <w:r w:rsidRPr="009C7017">
        <w:rPr>
          <w:rFonts w:eastAsia="等线"/>
        </w:rPr>
        <w:t>ssb-Index-r16</w:t>
      </w:r>
      <w:r w:rsidRPr="009C7017">
        <w:t xml:space="preserve">                        </w:t>
      </w:r>
      <w:r w:rsidRPr="009C7017">
        <w:rPr>
          <w:rFonts w:eastAsia="等线"/>
        </w:rPr>
        <w:t>SSB-Index,</w:t>
      </w:r>
    </w:p>
    <w:p w14:paraId="78C06BB9" w14:textId="77777777" w:rsidR="00226961" w:rsidRPr="009C7017" w:rsidRDefault="00226961" w:rsidP="00226961">
      <w:pPr>
        <w:pStyle w:val="PL"/>
      </w:pPr>
      <w:r w:rsidRPr="009C7017">
        <w:t xml:space="preserve">    </w:t>
      </w:r>
      <w:r w:rsidRPr="009C7017">
        <w:rPr>
          <w:rFonts w:eastAsia="等线"/>
        </w:rPr>
        <w:t>numberOfPreamblesSentOnSSB-r16</w:t>
      </w:r>
      <w:r w:rsidRPr="009C7017">
        <w:t xml:space="preserve">       </w:t>
      </w:r>
      <w:r w:rsidRPr="009C7017">
        <w:rPr>
          <w:color w:val="993366"/>
        </w:rPr>
        <w:t>INTEGER</w:t>
      </w:r>
      <w:r w:rsidRPr="009C7017">
        <w:t xml:space="preserve"> (1..200),</w:t>
      </w:r>
    </w:p>
    <w:p w14:paraId="08F1A081" w14:textId="77777777" w:rsidR="00226961" w:rsidRPr="009C7017" w:rsidRDefault="00226961" w:rsidP="00226961">
      <w:pPr>
        <w:pStyle w:val="PL"/>
      </w:pPr>
      <w:r w:rsidRPr="009C7017">
        <w:t xml:space="preserve">    perRAAttemptInfoList-r16             PerRAAttemptInfoList-r16</w:t>
      </w:r>
    </w:p>
    <w:p w14:paraId="38A737ED" w14:textId="77777777" w:rsidR="00226961" w:rsidRPr="009C7017" w:rsidRDefault="00226961" w:rsidP="00226961">
      <w:pPr>
        <w:pStyle w:val="PL"/>
        <w:rPr>
          <w:rFonts w:eastAsia="等线"/>
        </w:rPr>
      </w:pPr>
      <w:r w:rsidRPr="009C7017">
        <w:rPr>
          <w:rFonts w:eastAsia="等线"/>
        </w:rPr>
        <w:t>}</w:t>
      </w:r>
    </w:p>
    <w:p w14:paraId="02194862" w14:textId="77777777" w:rsidR="00226961" w:rsidRPr="009C7017" w:rsidRDefault="00226961" w:rsidP="00226961">
      <w:pPr>
        <w:pStyle w:val="PL"/>
      </w:pPr>
    </w:p>
    <w:p w14:paraId="1EFA7D71" w14:textId="77777777" w:rsidR="00226961" w:rsidRPr="009C7017" w:rsidRDefault="00226961" w:rsidP="00226961">
      <w:pPr>
        <w:pStyle w:val="PL"/>
        <w:rPr>
          <w:rFonts w:eastAsia="等线"/>
        </w:rPr>
      </w:pPr>
      <w:r w:rsidRPr="009C7017">
        <w:rPr>
          <w:rFonts w:eastAsia="等线"/>
        </w:rPr>
        <w:t>PerRACSI-RSInfo-r16 ::=</w:t>
      </w:r>
      <w:r w:rsidRPr="009C7017">
        <w:t xml:space="preserve">              </w:t>
      </w:r>
      <w:r w:rsidRPr="009C7017">
        <w:rPr>
          <w:color w:val="993366"/>
        </w:rPr>
        <w:t>SEQUENCE</w:t>
      </w:r>
      <w:r w:rsidRPr="009C7017">
        <w:t xml:space="preserve"> </w:t>
      </w:r>
      <w:r w:rsidRPr="009C7017">
        <w:rPr>
          <w:rFonts w:eastAsia="等线"/>
        </w:rPr>
        <w:t>{</w:t>
      </w:r>
    </w:p>
    <w:p w14:paraId="0AAB277B" w14:textId="77777777" w:rsidR="00226961" w:rsidRPr="009C7017" w:rsidRDefault="00226961" w:rsidP="00226961">
      <w:pPr>
        <w:pStyle w:val="PL"/>
        <w:rPr>
          <w:rFonts w:eastAsia="等线"/>
        </w:rPr>
      </w:pPr>
      <w:r w:rsidRPr="009C7017">
        <w:t xml:space="preserve">    </w:t>
      </w:r>
      <w:r w:rsidRPr="009C7017">
        <w:rPr>
          <w:rFonts w:eastAsia="等线"/>
        </w:rPr>
        <w:t>csi-RS-Index-r16</w:t>
      </w:r>
      <w:r w:rsidRPr="009C7017">
        <w:t xml:space="preserve">                     CSI-RS-Index</w:t>
      </w:r>
      <w:r w:rsidRPr="009C7017">
        <w:rPr>
          <w:rFonts w:eastAsia="等线"/>
        </w:rPr>
        <w:t>,</w:t>
      </w:r>
    </w:p>
    <w:p w14:paraId="6316527A" w14:textId="77777777" w:rsidR="00226961" w:rsidRPr="009C7017" w:rsidRDefault="00226961" w:rsidP="00226961">
      <w:pPr>
        <w:pStyle w:val="PL"/>
      </w:pPr>
      <w:r w:rsidRPr="009C7017">
        <w:t xml:space="preserve">    </w:t>
      </w:r>
      <w:r w:rsidRPr="009C7017">
        <w:rPr>
          <w:rFonts w:eastAsia="等线"/>
        </w:rPr>
        <w:t>numberOfPreamblesSentOnCSI-RS-r16</w:t>
      </w:r>
      <w:r w:rsidRPr="009C7017">
        <w:t xml:space="preserve">    </w:t>
      </w:r>
      <w:r w:rsidRPr="009C7017">
        <w:rPr>
          <w:color w:val="993366"/>
        </w:rPr>
        <w:t>INTEGER</w:t>
      </w:r>
      <w:r w:rsidRPr="009C7017">
        <w:t xml:space="preserve"> (1..200)</w:t>
      </w:r>
    </w:p>
    <w:p w14:paraId="6A670662" w14:textId="77777777" w:rsidR="00226961" w:rsidRPr="009C7017" w:rsidRDefault="00226961" w:rsidP="00226961">
      <w:pPr>
        <w:pStyle w:val="PL"/>
        <w:rPr>
          <w:rFonts w:eastAsia="等线"/>
        </w:rPr>
      </w:pPr>
      <w:r w:rsidRPr="009C7017">
        <w:rPr>
          <w:rFonts w:eastAsia="等线"/>
        </w:rPr>
        <w:t>}</w:t>
      </w:r>
    </w:p>
    <w:p w14:paraId="0D6CC54E" w14:textId="77777777" w:rsidR="00226961" w:rsidRPr="009C7017" w:rsidRDefault="00226961" w:rsidP="00226961">
      <w:pPr>
        <w:pStyle w:val="PL"/>
      </w:pPr>
    </w:p>
    <w:p w14:paraId="20DA03CD" w14:textId="77777777" w:rsidR="00226961" w:rsidRPr="009C7017" w:rsidRDefault="00226961" w:rsidP="00226961">
      <w:pPr>
        <w:pStyle w:val="PL"/>
      </w:pPr>
      <w:r w:rsidRPr="009C7017">
        <w:t xml:space="preserve">PerRACSI-RSInfoExt-v1660 ::=         </w:t>
      </w:r>
      <w:r w:rsidRPr="009C7017">
        <w:rPr>
          <w:color w:val="993366"/>
        </w:rPr>
        <w:t>SEQUENCE</w:t>
      </w:r>
      <w:r w:rsidRPr="009C7017">
        <w:t xml:space="preserve"> {</w:t>
      </w:r>
    </w:p>
    <w:p w14:paraId="66D0875E" w14:textId="77777777" w:rsidR="00226961" w:rsidRPr="009C7017" w:rsidRDefault="00226961" w:rsidP="00226961">
      <w:pPr>
        <w:pStyle w:val="PL"/>
      </w:pPr>
      <w:r w:rsidRPr="009C7017">
        <w:t xml:space="preserve">    csi-RS-Index-v1660                   </w:t>
      </w:r>
      <w:r w:rsidRPr="009C7017">
        <w:rPr>
          <w:color w:val="993366"/>
        </w:rPr>
        <w:t>INTEGER</w:t>
      </w:r>
      <w:r w:rsidRPr="009C7017">
        <w:t xml:space="preserve"> (1..96)                     </w:t>
      </w:r>
      <w:r w:rsidRPr="009C7017">
        <w:rPr>
          <w:color w:val="993366"/>
        </w:rPr>
        <w:t>OPTIONAL</w:t>
      </w:r>
    </w:p>
    <w:p w14:paraId="68E60E51" w14:textId="77777777" w:rsidR="00226961" w:rsidRPr="009C7017" w:rsidRDefault="00226961" w:rsidP="00226961">
      <w:pPr>
        <w:pStyle w:val="PL"/>
      </w:pPr>
      <w:r w:rsidRPr="009C7017">
        <w:t>}</w:t>
      </w:r>
    </w:p>
    <w:p w14:paraId="5CC02C37" w14:textId="77777777" w:rsidR="00226961" w:rsidRPr="009C7017" w:rsidRDefault="00226961" w:rsidP="00226961">
      <w:pPr>
        <w:pStyle w:val="PL"/>
      </w:pPr>
    </w:p>
    <w:p w14:paraId="536D1E4F" w14:textId="77777777" w:rsidR="00226961" w:rsidRPr="009C7017" w:rsidRDefault="00226961" w:rsidP="00226961">
      <w:pPr>
        <w:pStyle w:val="PL"/>
      </w:pPr>
      <w:r w:rsidRPr="009C7017">
        <w:t xml:space="preserve">PerRAAttemptInfoList-r16 ::=         </w:t>
      </w:r>
      <w:r w:rsidRPr="009C7017">
        <w:rPr>
          <w:color w:val="993366"/>
        </w:rPr>
        <w:t>SEQUENCE</w:t>
      </w:r>
      <w:r w:rsidRPr="009C7017">
        <w:t xml:space="preserve"> (</w:t>
      </w:r>
      <w:r w:rsidRPr="009C7017">
        <w:rPr>
          <w:color w:val="993366"/>
        </w:rPr>
        <w:t>SIZE</w:t>
      </w:r>
      <w:r w:rsidRPr="009C7017">
        <w:t xml:space="preserve"> (1..200))</w:t>
      </w:r>
      <w:r w:rsidRPr="009C7017">
        <w:rPr>
          <w:color w:val="993366"/>
        </w:rPr>
        <w:t xml:space="preserve"> OF</w:t>
      </w:r>
      <w:r w:rsidRPr="009C7017">
        <w:t xml:space="preserve"> PerRAAttemptInfo-r16</w:t>
      </w:r>
    </w:p>
    <w:p w14:paraId="1C309EDC" w14:textId="77777777" w:rsidR="00226961" w:rsidRPr="009C7017" w:rsidRDefault="00226961" w:rsidP="00226961">
      <w:pPr>
        <w:pStyle w:val="PL"/>
      </w:pPr>
    </w:p>
    <w:p w14:paraId="104B0F74" w14:textId="77777777" w:rsidR="00226961" w:rsidRPr="009C7017" w:rsidRDefault="00226961" w:rsidP="00226961">
      <w:pPr>
        <w:pStyle w:val="PL"/>
      </w:pPr>
      <w:r w:rsidRPr="009C7017">
        <w:t xml:space="preserve">PerRAAttemptInfo-r16 ::=             </w:t>
      </w:r>
      <w:r w:rsidRPr="009C7017">
        <w:rPr>
          <w:color w:val="993366"/>
        </w:rPr>
        <w:t>SEQUENCE</w:t>
      </w:r>
      <w:r w:rsidRPr="009C7017">
        <w:t xml:space="preserve"> {</w:t>
      </w:r>
    </w:p>
    <w:p w14:paraId="2A9C8B17" w14:textId="77777777" w:rsidR="00226961" w:rsidRPr="009C7017" w:rsidRDefault="00226961" w:rsidP="00226961">
      <w:pPr>
        <w:pStyle w:val="PL"/>
      </w:pPr>
      <w:r w:rsidRPr="009C7017">
        <w:t xml:space="preserve">    contentionDetected-r16               </w:t>
      </w:r>
      <w:r w:rsidRPr="009C7017">
        <w:rPr>
          <w:color w:val="993366"/>
        </w:rPr>
        <w:t>BOOLEAN</w:t>
      </w:r>
      <w:r w:rsidRPr="009C7017">
        <w:t xml:space="preserve">                </w:t>
      </w:r>
      <w:r w:rsidRPr="009C7017">
        <w:rPr>
          <w:color w:val="993366"/>
        </w:rPr>
        <w:t>OPTIONAL</w:t>
      </w:r>
      <w:r w:rsidRPr="009C7017">
        <w:t>,</w:t>
      </w:r>
    </w:p>
    <w:p w14:paraId="5290C2CD" w14:textId="77777777" w:rsidR="00226961" w:rsidRPr="009C7017" w:rsidRDefault="00226961" w:rsidP="00226961">
      <w:pPr>
        <w:pStyle w:val="PL"/>
      </w:pPr>
      <w:r w:rsidRPr="009C7017">
        <w:t xml:space="preserve">    dlRSRPAboveThreshold-r16             </w:t>
      </w:r>
      <w:r w:rsidRPr="009C7017">
        <w:rPr>
          <w:color w:val="993366"/>
        </w:rPr>
        <w:t>BOOLEAN</w:t>
      </w:r>
      <w:r w:rsidRPr="009C7017">
        <w:t xml:space="preserve">                </w:t>
      </w:r>
      <w:r w:rsidRPr="009C7017">
        <w:rPr>
          <w:color w:val="993366"/>
        </w:rPr>
        <w:t>OPTIONAL</w:t>
      </w:r>
      <w:r w:rsidRPr="009C7017">
        <w:t>,</w:t>
      </w:r>
    </w:p>
    <w:p w14:paraId="168E1D53" w14:textId="77777777" w:rsidR="00226961" w:rsidRPr="009C7017" w:rsidRDefault="00226961" w:rsidP="00226961">
      <w:pPr>
        <w:pStyle w:val="PL"/>
      </w:pPr>
      <w:r w:rsidRPr="009C7017">
        <w:t xml:space="preserve">    ...</w:t>
      </w:r>
    </w:p>
    <w:p w14:paraId="6507AD60" w14:textId="77777777" w:rsidR="00226961" w:rsidRPr="009C7017" w:rsidRDefault="00226961" w:rsidP="00226961">
      <w:pPr>
        <w:pStyle w:val="PL"/>
      </w:pPr>
      <w:r w:rsidRPr="009C7017">
        <w:t>}</w:t>
      </w:r>
    </w:p>
    <w:p w14:paraId="72932CDD" w14:textId="77777777" w:rsidR="00226961" w:rsidRPr="009C7017" w:rsidRDefault="00226961" w:rsidP="00226961">
      <w:pPr>
        <w:pStyle w:val="PL"/>
        <w:rPr>
          <w:rFonts w:eastAsia="等线"/>
        </w:rPr>
      </w:pPr>
    </w:p>
    <w:p w14:paraId="132D1732" w14:textId="77777777" w:rsidR="00226961" w:rsidRPr="009C7017" w:rsidRDefault="00226961" w:rsidP="00226961">
      <w:pPr>
        <w:pStyle w:val="PL"/>
      </w:pPr>
      <w:r w:rsidRPr="009C7017">
        <w:t xml:space="preserve">RLF-Report-r16 ::=                   </w:t>
      </w:r>
      <w:r w:rsidRPr="009C7017">
        <w:rPr>
          <w:color w:val="993366"/>
        </w:rPr>
        <w:t>CHOICE</w:t>
      </w:r>
      <w:r w:rsidRPr="009C7017">
        <w:t xml:space="preserve"> {</w:t>
      </w:r>
    </w:p>
    <w:p w14:paraId="43DF84D9" w14:textId="77777777" w:rsidR="00226961" w:rsidRPr="009C7017" w:rsidRDefault="00226961" w:rsidP="00226961">
      <w:pPr>
        <w:pStyle w:val="PL"/>
      </w:pPr>
      <w:r w:rsidRPr="009C7017">
        <w:t xml:space="preserve">    nr-RLF-Report-r16                    </w:t>
      </w:r>
      <w:r w:rsidRPr="009C7017">
        <w:rPr>
          <w:color w:val="993366"/>
        </w:rPr>
        <w:t>SEQUENCE</w:t>
      </w:r>
      <w:r w:rsidRPr="009C7017">
        <w:t xml:space="preserve"> {</w:t>
      </w:r>
    </w:p>
    <w:p w14:paraId="70F84EB2" w14:textId="77777777" w:rsidR="00226961" w:rsidRPr="009C7017" w:rsidRDefault="00226961" w:rsidP="00226961">
      <w:pPr>
        <w:pStyle w:val="PL"/>
      </w:pPr>
      <w:r w:rsidRPr="009C7017">
        <w:t xml:space="preserve">        measResultLastServCell-r16           MeasResultRLFNR-r16,</w:t>
      </w:r>
    </w:p>
    <w:p w14:paraId="00F00904" w14:textId="77777777" w:rsidR="00226961" w:rsidRPr="009C7017" w:rsidRDefault="00226961" w:rsidP="00226961">
      <w:pPr>
        <w:pStyle w:val="PL"/>
      </w:pPr>
      <w:r w:rsidRPr="009C7017">
        <w:t xml:space="preserve">        measResultNeighCells-r16             </w:t>
      </w:r>
      <w:r w:rsidRPr="009C7017">
        <w:rPr>
          <w:color w:val="993366"/>
        </w:rPr>
        <w:t>SEQUENCE</w:t>
      </w:r>
      <w:r w:rsidRPr="009C7017">
        <w:t xml:space="preserve"> {</w:t>
      </w:r>
    </w:p>
    <w:p w14:paraId="139685CB" w14:textId="77777777" w:rsidR="00226961" w:rsidRPr="009C7017" w:rsidRDefault="00226961" w:rsidP="00226961">
      <w:pPr>
        <w:pStyle w:val="PL"/>
      </w:pPr>
      <w:r w:rsidRPr="009C7017">
        <w:t xml:space="preserve">            measResultListNR-r16                 MeasResultList2NR-r16       </w:t>
      </w:r>
      <w:r w:rsidRPr="009C7017">
        <w:rPr>
          <w:color w:val="993366"/>
        </w:rPr>
        <w:t>OPTIONAL</w:t>
      </w:r>
      <w:r w:rsidRPr="009C7017">
        <w:t>,</w:t>
      </w:r>
    </w:p>
    <w:p w14:paraId="10977E17" w14:textId="77777777" w:rsidR="00226961" w:rsidRPr="009C7017" w:rsidRDefault="00226961" w:rsidP="00226961">
      <w:pPr>
        <w:pStyle w:val="PL"/>
      </w:pPr>
      <w:r w:rsidRPr="009C7017">
        <w:t xml:space="preserve">            measResultListEUTRA-r16              MeasResultList2EUTRA-r16    </w:t>
      </w:r>
      <w:r w:rsidRPr="009C7017">
        <w:rPr>
          <w:color w:val="993366"/>
        </w:rPr>
        <w:t>OPTIONAL</w:t>
      </w:r>
    </w:p>
    <w:p w14:paraId="1ECCDFF5" w14:textId="77777777" w:rsidR="00226961" w:rsidRPr="009C7017" w:rsidRDefault="00226961" w:rsidP="00226961">
      <w:pPr>
        <w:pStyle w:val="PL"/>
      </w:pPr>
      <w:r w:rsidRPr="009C7017">
        <w:t xml:space="preserve">        }                                                </w:t>
      </w:r>
      <w:r w:rsidRPr="009C7017">
        <w:rPr>
          <w:color w:val="993366"/>
        </w:rPr>
        <w:t>OPTIONAL</w:t>
      </w:r>
      <w:r w:rsidRPr="009C7017">
        <w:t>,</w:t>
      </w:r>
    </w:p>
    <w:p w14:paraId="34B8808D" w14:textId="77777777" w:rsidR="00226961" w:rsidRPr="009C7017" w:rsidRDefault="00226961" w:rsidP="00226961">
      <w:pPr>
        <w:pStyle w:val="PL"/>
      </w:pPr>
      <w:r w:rsidRPr="009C7017">
        <w:t xml:space="preserve">        c-RNTI-r16                           RNTI-Value,</w:t>
      </w:r>
    </w:p>
    <w:p w14:paraId="25286872" w14:textId="77777777" w:rsidR="00226961" w:rsidRPr="009C7017" w:rsidRDefault="00226961" w:rsidP="00226961">
      <w:pPr>
        <w:pStyle w:val="PL"/>
      </w:pPr>
      <w:r w:rsidRPr="009C7017">
        <w:t xml:space="preserve">        previousPCellId-r16                  </w:t>
      </w:r>
      <w:r w:rsidRPr="009C7017">
        <w:rPr>
          <w:color w:val="993366"/>
        </w:rPr>
        <w:t>CHOICE</w:t>
      </w:r>
      <w:r w:rsidRPr="009C7017">
        <w:t xml:space="preserve"> {</w:t>
      </w:r>
    </w:p>
    <w:p w14:paraId="1A3B96A0" w14:textId="77777777" w:rsidR="00226961" w:rsidRPr="009C7017" w:rsidRDefault="00226961" w:rsidP="00226961">
      <w:pPr>
        <w:pStyle w:val="PL"/>
      </w:pPr>
      <w:r w:rsidRPr="009C7017">
        <w:t xml:space="preserve">            nrPreviousCell-r16                   CGI-Info-Logging-r16,</w:t>
      </w:r>
    </w:p>
    <w:p w14:paraId="7B0E329A" w14:textId="77777777" w:rsidR="00226961" w:rsidRPr="009C7017" w:rsidRDefault="00226961" w:rsidP="00226961">
      <w:pPr>
        <w:pStyle w:val="PL"/>
      </w:pPr>
      <w:r w:rsidRPr="009C7017">
        <w:t xml:space="preserve">            eutraPreviousCell-r16                CGI-InfoEUTRALogging</w:t>
      </w:r>
    </w:p>
    <w:p w14:paraId="6AB84886" w14:textId="77777777" w:rsidR="00226961" w:rsidRPr="009C7017" w:rsidRDefault="00226961" w:rsidP="00226961">
      <w:pPr>
        <w:pStyle w:val="PL"/>
      </w:pPr>
      <w:r w:rsidRPr="009C7017">
        <w:t xml:space="preserve">        }                                                                    </w:t>
      </w:r>
      <w:r w:rsidRPr="009C7017">
        <w:rPr>
          <w:color w:val="993366"/>
        </w:rPr>
        <w:t>OPTIONAL</w:t>
      </w:r>
      <w:r w:rsidRPr="009C7017">
        <w:t>,</w:t>
      </w:r>
    </w:p>
    <w:p w14:paraId="3AC3279A" w14:textId="77777777" w:rsidR="00226961" w:rsidRPr="009C7017" w:rsidRDefault="00226961" w:rsidP="00226961">
      <w:pPr>
        <w:pStyle w:val="PL"/>
      </w:pPr>
      <w:r w:rsidRPr="009C7017">
        <w:t xml:space="preserve">        failedPCellId-r16                    </w:t>
      </w:r>
      <w:r w:rsidRPr="009C7017">
        <w:rPr>
          <w:color w:val="993366"/>
        </w:rPr>
        <w:t>CHOICE</w:t>
      </w:r>
      <w:r w:rsidRPr="009C7017">
        <w:t xml:space="preserve"> {</w:t>
      </w:r>
    </w:p>
    <w:p w14:paraId="6BD32080" w14:textId="77777777" w:rsidR="00226961" w:rsidRPr="009C7017" w:rsidRDefault="00226961" w:rsidP="00226961">
      <w:pPr>
        <w:pStyle w:val="PL"/>
      </w:pPr>
      <w:r w:rsidRPr="009C7017">
        <w:t xml:space="preserve">            nrFailedPCellId-r16                  </w:t>
      </w:r>
      <w:r w:rsidRPr="009C7017">
        <w:rPr>
          <w:color w:val="993366"/>
        </w:rPr>
        <w:t>CHOICE</w:t>
      </w:r>
      <w:r w:rsidRPr="009C7017">
        <w:t xml:space="preserve"> {</w:t>
      </w:r>
    </w:p>
    <w:p w14:paraId="1D92BB60" w14:textId="77777777" w:rsidR="00226961" w:rsidRPr="009C7017" w:rsidRDefault="00226961" w:rsidP="00226961">
      <w:pPr>
        <w:pStyle w:val="PL"/>
      </w:pPr>
      <w:r w:rsidRPr="009C7017">
        <w:t xml:space="preserve">                cellGlobalId-r16                     CGI-Info-Logging-r16,</w:t>
      </w:r>
    </w:p>
    <w:p w14:paraId="212B0281" w14:textId="77777777" w:rsidR="00226961" w:rsidRPr="009C7017" w:rsidRDefault="00226961" w:rsidP="00226961">
      <w:pPr>
        <w:pStyle w:val="PL"/>
      </w:pPr>
      <w:r w:rsidRPr="009C7017">
        <w:t xml:space="preserve">                pci-arfcn-r16                        </w:t>
      </w:r>
      <w:r w:rsidRPr="009C7017">
        <w:rPr>
          <w:color w:val="993366"/>
        </w:rPr>
        <w:t>SEQUENCE</w:t>
      </w:r>
      <w:r w:rsidRPr="009C7017">
        <w:t xml:space="preserve"> {</w:t>
      </w:r>
    </w:p>
    <w:p w14:paraId="0A0BE449" w14:textId="77777777" w:rsidR="00226961" w:rsidRPr="009C7017" w:rsidRDefault="00226961" w:rsidP="00226961">
      <w:pPr>
        <w:pStyle w:val="PL"/>
      </w:pPr>
      <w:r w:rsidRPr="009C7017">
        <w:t xml:space="preserve">                    physCellId-r16                       PhysCellId,</w:t>
      </w:r>
    </w:p>
    <w:p w14:paraId="05417AB2" w14:textId="77777777" w:rsidR="00226961" w:rsidRPr="009C7017" w:rsidRDefault="00226961" w:rsidP="00226961">
      <w:pPr>
        <w:pStyle w:val="PL"/>
      </w:pPr>
      <w:r w:rsidRPr="009C7017">
        <w:t xml:space="preserve">                    carrierFreq-r16                      ARFCN-ValueNR</w:t>
      </w:r>
    </w:p>
    <w:p w14:paraId="3C0CBEA7" w14:textId="77777777" w:rsidR="00226961" w:rsidRPr="009C7017" w:rsidRDefault="00226961" w:rsidP="00226961">
      <w:pPr>
        <w:pStyle w:val="PL"/>
      </w:pPr>
      <w:r w:rsidRPr="009C7017">
        <w:t xml:space="preserve">                }</w:t>
      </w:r>
    </w:p>
    <w:p w14:paraId="4FFAEB27" w14:textId="77777777" w:rsidR="00226961" w:rsidRPr="009C7017" w:rsidRDefault="00226961" w:rsidP="00226961">
      <w:pPr>
        <w:pStyle w:val="PL"/>
      </w:pPr>
      <w:r w:rsidRPr="009C7017">
        <w:t xml:space="preserve">            </w:t>
      </w:r>
      <w:r w:rsidRPr="009C7017">
        <w:rPr>
          <w:rFonts w:eastAsia="等线"/>
        </w:rPr>
        <w:t>}</w:t>
      </w:r>
      <w:r w:rsidRPr="009C7017">
        <w:t>,</w:t>
      </w:r>
    </w:p>
    <w:p w14:paraId="681C12E1" w14:textId="77777777" w:rsidR="00226961" w:rsidRPr="009C7017" w:rsidRDefault="00226961" w:rsidP="00226961">
      <w:pPr>
        <w:pStyle w:val="PL"/>
      </w:pPr>
      <w:r w:rsidRPr="009C7017">
        <w:t xml:space="preserve">            eutraFailedPCellId-r16           </w:t>
      </w:r>
      <w:r w:rsidRPr="009C7017">
        <w:rPr>
          <w:color w:val="993366"/>
        </w:rPr>
        <w:t>CHOICE</w:t>
      </w:r>
      <w:r w:rsidRPr="009C7017">
        <w:t xml:space="preserve"> {</w:t>
      </w:r>
    </w:p>
    <w:p w14:paraId="180D282B" w14:textId="77777777" w:rsidR="00226961" w:rsidRPr="009C7017" w:rsidRDefault="00226961" w:rsidP="00226961">
      <w:pPr>
        <w:pStyle w:val="PL"/>
      </w:pPr>
      <w:r w:rsidRPr="009C7017">
        <w:t xml:space="preserve">                cellGlobalId-r16                 CGI-InfoEUTRALogging,</w:t>
      </w:r>
    </w:p>
    <w:p w14:paraId="4BCAB8B6" w14:textId="77777777" w:rsidR="00226961" w:rsidRPr="009C7017" w:rsidRDefault="00226961" w:rsidP="00226961">
      <w:pPr>
        <w:pStyle w:val="PL"/>
      </w:pPr>
      <w:r w:rsidRPr="009C7017">
        <w:t xml:space="preserve">                pci-arfcn-r16                    </w:t>
      </w:r>
      <w:r w:rsidRPr="009C7017">
        <w:rPr>
          <w:color w:val="993366"/>
        </w:rPr>
        <w:t>SEQUENCE</w:t>
      </w:r>
      <w:r w:rsidRPr="009C7017">
        <w:t xml:space="preserve"> {</w:t>
      </w:r>
    </w:p>
    <w:p w14:paraId="3B1CF5B6" w14:textId="77777777" w:rsidR="00226961" w:rsidRPr="009C7017" w:rsidRDefault="00226961" w:rsidP="00226961">
      <w:pPr>
        <w:pStyle w:val="PL"/>
      </w:pPr>
      <w:r w:rsidRPr="009C7017">
        <w:t xml:space="preserve">                    physCellId-r16                   EUTRA-PhysCellId,</w:t>
      </w:r>
    </w:p>
    <w:p w14:paraId="610B078E" w14:textId="77777777" w:rsidR="00226961" w:rsidRPr="009C7017" w:rsidRDefault="00226961" w:rsidP="00226961">
      <w:pPr>
        <w:pStyle w:val="PL"/>
      </w:pPr>
      <w:r w:rsidRPr="009C7017">
        <w:t xml:space="preserve">                    carrierFreq-r16                  ARFCN-ValueEUTRA</w:t>
      </w:r>
    </w:p>
    <w:p w14:paraId="7F2DB484" w14:textId="77777777" w:rsidR="00226961" w:rsidRPr="009C7017" w:rsidRDefault="00226961" w:rsidP="00226961">
      <w:pPr>
        <w:pStyle w:val="PL"/>
      </w:pPr>
      <w:r w:rsidRPr="009C7017">
        <w:t xml:space="preserve">                }</w:t>
      </w:r>
    </w:p>
    <w:p w14:paraId="1773154E" w14:textId="77777777" w:rsidR="00226961" w:rsidRPr="009C7017" w:rsidRDefault="00226961" w:rsidP="00226961">
      <w:pPr>
        <w:pStyle w:val="PL"/>
      </w:pPr>
      <w:r w:rsidRPr="009C7017">
        <w:t xml:space="preserve">            }</w:t>
      </w:r>
    </w:p>
    <w:p w14:paraId="350513CC" w14:textId="77777777" w:rsidR="00226961" w:rsidRPr="009C7017" w:rsidRDefault="00226961" w:rsidP="00226961">
      <w:pPr>
        <w:pStyle w:val="PL"/>
      </w:pPr>
      <w:r w:rsidRPr="009C7017">
        <w:t xml:space="preserve">        },</w:t>
      </w:r>
    </w:p>
    <w:p w14:paraId="1ED5575F" w14:textId="77777777" w:rsidR="00226961" w:rsidRPr="009C7017" w:rsidRDefault="00226961" w:rsidP="00226961">
      <w:pPr>
        <w:pStyle w:val="PL"/>
      </w:pPr>
      <w:r w:rsidRPr="009C7017">
        <w:lastRenderedPageBreak/>
        <w:t xml:space="preserve">        reconnectCellId-r16                  </w:t>
      </w:r>
      <w:r w:rsidRPr="009C7017">
        <w:rPr>
          <w:color w:val="993366"/>
        </w:rPr>
        <w:t>CHOICE</w:t>
      </w:r>
      <w:r w:rsidRPr="009C7017">
        <w:t xml:space="preserve"> {</w:t>
      </w:r>
    </w:p>
    <w:p w14:paraId="79859E51" w14:textId="77777777" w:rsidR="00226961" w:rsidRPr="009C7017" w:rsidRDefault="00226961" w:rsidP="00226961">
      <w:pPr>
        <w:pStyle w:val="PL"/>
      </w:pPr>
      <w:r w:rsidRPr="009C7017">
        <w:t xml:space="preserve">            nrReconnectCellId-r16                CGI-Info-Logging-r16,</w:t>
      </w:r>
    </w:p>
    <w:p w14:paraId="16177C38" w14:textId="77777777" w:rsidR="00226961" w:rsidRPr="009C7017" w:rsidRDefault="00226961" w:rsidP="00226961">
      <w:pPr>
        <w:pStyle w:val="PL"/>
      </w:pPr>
      <w:r w:rsidRPr="009C7017">
        <w:t xml:space="preserve">            eutraReconnectCellId-r16             CGI-InfoEUTRALogging</w:t>
      </w:r>
    </w:p>
    <w:p w14:paraId="1E052E50" w14:textId="77777777" w:rsidR="00226961" w:rsidRPr="009C7017" w:rsidRDefault="00226961" w:rsidP="00226961">
      <w:pPr>
        <w:pStyle w:val="PL"/>
      </w:pPr>
      <w:r w:rsidRPr="009C7017">
        <w:t xml:space="preserve">        }                                                                                        </w:t>
      </w:r>
      <w:r w:rsidRPr="009C7017">
        <w:rPr>
          <w:color w:val="993366"/>
        </w:rPr>
        <w:t>OPTIONAL</w:t>
      </w:r>
      <w:r w:rsidRPr="009C7017">
        <w:t>,</w:t>
      </w:r>
    </w:p>
    <w:p w14:paraId="47CE6EDB" w14:textId="77777777" w:rsidR="00226961" w:rsidRPr="009C7017" w:rsidRDefault="00226961" w:rsidP="00226961">
      <w:pPr>
        <w:pStyle w:val="PL"/>
      </w:pPr>
      <w:r w:rsidRPr="009C7017">
        <w:t xml:space="preserve">        timeUntilReconnection-r16            TimeUntilReconnection-r16                           </w:t>
      </w:r>
      <w:r w:rsidRPr="009C7017">
        <w:rPr>
          <w:color w:val="993366"/>
        </w:rPr>
        <w:t>OPTIONAL</w:t>
      </w:r>
      <w:r w:rsidRPr="009C7017">
        <w:t>,</w:t>
      </w:r>
    </w:p>
    <w:p w14:paraId="557F9F73" w14:textId="77777777" w:rsidR="00226961" w:rsidRPr="009C7017" w:rsidRDefault="00226961" w:rsidP="00226961">
      <w:pPr>
        <w:pStyle w:val="PL"/>
      </w:pPr>
      <w:r w:rsidRPr="009C7017">
        <w:t xml:space="preserve">        reestablishmentCellId-r16            CGI-Info-Logging-r16                                </w:t>
      </w:r>
      <w:r w:rsidRPr="009C7017">
        <w:rPr>
          <w:color w:val="993366"/>
        </w:rPr>
        <w:t>OPTIONAL</w:t>
      </w:r>
      <w:r w:rsidRPr="009C7017">
        <w:t>,</w:t>
      </w:r>
    </w:p>
    <w:p w14:paraId="1C14DB17" w14:textId="77777777" w:rsidR="00226961" w:rsidRPr="009C7017" w:rsidRDefault="00226961" w:rsidP="00226961">
      <w:pPr>
        <w:pStyle w:val="PL"/>
      </w:pPr>
      <w:r w:rsidRPr="009C7017">
        <w:t xml:space="preserve">        timeConnFailure-r16                  </w:t>
      </w:r>
      <w:r w:rsidRPr="009C7017">
        <w:rPr>
          <w:color w:val="993366"/>
        </w:rPr>
        <w:t>INTEGER</w:t>
      </w:r>
      <w:r w:rsidRPr="009C7017">
        <w:t xml:space="preserve"> (0..1023)                                   </w:t>
      </w:r>
      <w:r w:rsidRPr="009C7017">
        <w:rPr>
          <w:color w:val="993366"/>
        </w:rPr>
        <w:t>OPTIONAL</w:t>
      </w:r>
      <w:r w:rsidRPr="009C7017">
        <w:t>,</w:t>
      </w:r>
    </w:p>
    <w:p w14:paraId="6725D2CD" w14:textId="77777777" w:rsidR="00226961" w:rsidRPr="009C7017" w:rsidRDefault="00226961" w:rsidP="00226961">
      <w:pPr>
        <w:pStyle w:val="PL"/>
      </w:pPr>
      <w:r w:rsidRPr="009C7017">
        <w:t xml:space="preserve">        timeSinceFailure-r16                 TimeSinceFailure-r16,</w:t>
      </w:r>
    </w:p>
    <w:p w14:paraId="3114ED52" w14:textId="77777777" w:rsidR="00226961" w:rsidRPr="009C7017" w:rsidRDefault="00226961" w:rsidP="00226961">
      <w:pPr>
        <w:pStyle w:val="PL"/>
      </w:pPr>
      <w:r w:rsidRPr="009C7017">
        <w:t xml:space="preserve">        connectionFailureType-r16            </w:t>
      </w:r>
      <w:r w:rsidRPr="009C7017">
        <w:rPr>
          <w:color w:val="993366"/>
        </w:rPr>
        <w:t>ENUMERATED</w:t>
      </w:r>
      <w:r w:rsidRPr="009C7017">
        <w:t xml:space="preserve"> {rlf, hof},</w:t>
      </w:r>
    </w:p>
    <w:p w14:paraId="0AE13D62" w14:textId="77777777" w:rsidR="00226961" w:rsidRPr="009C7017" w:rsidRDefault="00226961" w:rsidP="00226961">
      <w:pPr>
        <w:pStyle w:val="PL"/>
      </w:pPr>
      <w:r w:rsidRPr="009C7017">
        <w:t xml:space="preserve">        rlf-Cause-r16                        </w:t>
      </w:r>
      <w:r w:rsidRPr="009C7017">
        <w:rPr>
          <w:color w:val="993366"/>
        </w:rPr>
        <w:t>ENUMERATED</w:t>
      </w:r>
      <w:r w:rsidRPr="009C7017">
        <w:t xml:space="preserve"> {t310-Expiry, randomAccessProblem, rlc-MaxNumRetx,</w:t>
      </w:r>
    </w:p>
    <w:p w14:paraId="7DFC7CDD" w14:textId="77777777" w:rsidR="00226961" w:rsidRPr="009C7017" w:rsidRDefault="00226961" w:rsidP="00226961">
      <w:pPr>
        <w:pStyle w:val="PL"/>
      </w:pPr>
      <w:r w:rsidRPr="009C7017">
        <w:t xml:space="preserve">                                                         beamFailureRecoveryFailure, lbtFailure-r16,</w:t>
      </w:r>
    </w:p>
    <w:p w14:paraId="5A4F2730" w14:textId="77777777" w:rsidR="00226961" w:rsidRPr="009C7017" w:rsidRDefault="00226961" w:rsidP="00226961">
      <w:pPr>
        <w:pStyle w:val="PL"/>
      </w:pPr>
      <w:r w:rsidRPr="009C7017">
        <w:t xml:space="preserve">                                                         bh-rlfRecoveryFailure, spare2, spare1},</w:t>
      </w:r>
    </w:p>
    <w:p w14:paraId="299F54D9" w14:textId="77777777" w:rsidR="00226961" w:rsidRPr="009C7017" w:rsidRDefault="00226961" w:rsidP="00226961">
      <w:pPr>
        <w:pStyle w:val="PL"/>
      </w:pPr>
      <w:r w:rsidRPr="009C7017">
        <w:t xml:space="preserve">        locationInfo-r16                     LocationInfo-r16                                    </w:t>
      </w:r>
      <w:r w:rsidRPr="009C7017">
        <w:rPr>
          <w:color w:val="993366"/>
        </w:rPr>
        <w:t>OPTIONAL</w:t>
      </w:r>
      <w:r w:rsidRPr="009C7017">
        <w:rPr>
          <w:rFonts w:eastAsia="等线"/>
        </w:rPr>
        <w:t>,</w:t>
      </w:r>
    </w:p>
    <w:p w14:paraId="6086DEB3" w14:textId="77777777" w:rsidR="00226961" w:rsidRPr="009C7017" w:rsidRDefault="00226961" w:rsidP="00226961">
      <w:pPr>
        <w:pStyle w:val="PL"/>
      </w:pPr>
      <w:r w:rsidRPr="009C7017">
        <w:t xml:space="preserve">        noSuitableCellFound-r16              </w:t>
      </w:r>
      <w:r w:rsidRPr="009C7017">
        <w:rPr>
          <w:color w:val="993366"/>
        </w:rPr>
        <w:t>ENUMERATED</w:t>
      </w:r>
      <w:r w:rsidRPr="009C7017">
        <w:t xml:space="preserve"> {true}                                   </w:t>
      </w:r>
      <w:r w:rsidRPr="009C7017">
        <w:rPr>
          <w:color w:val="993366"/>
        </w:rPr>
        <w:t>OPTIONAL</w:t>
      </w:r>
      <w:r w:rsidRPr="009C7017">
        <w:t>,</w:t>
      </w:r>
    </w:p>
    <w:p w14:paraId="311A5903" w14:textId="77777777" w:rsidR="00226961" w:rsidRPr="009C7017" w:rsidRDefault="00226961" w:rsidP="00226961">
      <w:pPr>
        <w:pStyle w:val="PL"/>
      </w:pPr>
      <w:r w:rsidRPr="009C7017">
        <w:t xml:space="preserve">        ra-InformationCommon-r16             RA-InformationCommon-r16                            </w:t>
      </w:r>
      <w:r w:rsidRPr="009C7017">
        <w:rPr>
          <w:color w:val="993366"/>
        </w:rPr>
        <w:t>OPTIONAL</w:t>
      </w:r>
      <w:r w:rsidRPr="009C7017">
        <w:t>,</w:t>
      </w:r>
    </w:p>
    <w:p w14:paraId="5AD595B7" w14:textId="77777777" w:rsidR="00226961" w:rsidRPr="009C7017" w:rsidRDefault="00226961" w:rsidP="00226961">
      <w:pPr>
        <w:pStyle w:val="PL"/>
      </w:pPr>
      <w:r w:rsidRPr="009C7017">
        <w:t xml:space="preserve">        ...,</w:t>
      </w:r>
    </w:p>
    <w:p w14:paraId="4EDD6E36" w14:textId="77777777" w:rsidR="00226961" w:rsidRPr="009C7017" w:rsidRDefault="00226961" w:rsidP="00226961">
      <w:pPr>
        <w:pStyle w:val="PL"/>
      </w:pPr>
      <w:r w:rsidRPr="009C7017">
        <w:t xml:space="preserve">        [[</w:t>
      </w:r>
    </w:p>
    <w:p w14:paraId="1FD9FA91" w14:textId="77777777" w:rsidR="00226961" w:rsidRPr="009C7017" w:rsidRDefault="00226961" w:rsidP="00226961">
      <w:pPr>
        <w:pStyle w:val="PL"/>
      </w:pPr>
      <w:r w:rsidRPr="009C7017">
        <w:t xml:space="preserve">        csi-rsRLMConfigBitmap-v1650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(96))                              </w:t>
      </w:r>
      <w:r w:rsidRPr="009C7017">
        <w:rPr>
          <w:color w:val="993366"/>
        </w:rPr>
        <w:t>OPTIONAL</w:t>
      </w:r>
    </w:p>
    <w:p w14:paraId="086E4434" w14:textId="77777777" w:rsidR="00226961" w:rsidRPr="009C7017" w:rsidRDefault="00226961" w:rsidP="00226961">
      <w:pPr>
        <w:pStyle w:val="PL"/>
      </w:pPr>
      <w:r w:rsidRPr="009C7017">
        <w:t xml:space="preserve">        ]]</w:t>
      </w:r>
    </w:p>
    <w:p w14:paraId="093B22DC" w14:textId="77777777" w:rsidR="00226961" w:rsidRPr="009C7017" w:rsidRDefault="00226961" w:rsidP="00226961">
      <w:pPr>
        <w:pStyle w:val="PL"/>
      </w:pPr>
      <w:r w:rsidRPr="009C7017">
        <w:t xml:space="preserve">    },</w:t>
      </w:r>
    </w:p>
    <w:p w14:paraId="3CB50C97" w14:textId="77777777" w:rsidR="00226961" w:rsidRPr="009C7017" w:rsidRDefault="00226961" w:rsidP="00226961">
      <w:pPr>
        <w:pStyle w:val="PL"/>
      </w:pPr>
      <w:r w:rsidRPr="009C7017">
        <w:t xml:space="preserve">    eutra-RLF-Report-r16                 </w:t>
      </w:r>
      <w:r w:rsidRPr="009C7017">
        <w:rPr>
          <w:color w:val="993366"/>
        </w:rPr>
        <w:t>SEQUENCE</w:t>
      </w:r>
      <w:r w:rsidRPr="009C7017">
        <w:t xml:space="preserve"> {</w:t>
      </w:r>
    </w:p>
    <w:p w14:paraId="08B0DF51" w14:textId="77777777" w:rsidR="00226961" w:rsidRPr="009C7017" w:rsidRDefault="00226961" w:rsidP="00226961">
      <w:pPr>
        <w:pStyle w:val="PL"/>
      </w:pPr>
      <w:r w:rsidRPr="009C7017">
        <w:t xml:space="preserve">        failedPCellId-EUTRA                  CGI-InfoEUTRALogging,</w:t>
      </w:r>
    </w:p>
    <w:p w14:paraId="0473CD78" w14:textId="77777777" w:rsidR="00226961" w:rsidRPr="009C7017" w:rsidRDefault="00226961" w:rsidP="00226961">
      <w:pPr>
        <w:pStyle w:val="PL"/>
        <w:rPr>
          <w:rFonts w:eastAsia="Malgun Gothic"/>
        </w:rPr>
      </w:pPr>
      <w:r w:rsidRPr="009C7017">
        <w:t xml:space="preserve">        measResult-RLF-Report-EUTRA-r16      </w:t>
      </w:r>
      <w:r w:rsidRPr="009C7017">
        <w:rPr>
          <w:color w:val="993366"/>
        </w:rPr>
        <w:t>OCTET</w:t>
      </w:r>
      <w:r w:rsidRPr="009C7017">
        <w:rPr>
          <w:rFonts w:eastAsia="Malgun Gothic"/>
        </w:rPr>
        <w:t xml:space="preserve"> </w:t>
      </w:r>
      <w:r w:rsidRPr="009C7017">
        <w:rPr>
          <w:color w:val="993366"/>
        </w:rPr>
        <w:t>STRING</w:t>
      </w:r>
      <w:r w:rsidRPr="009C7017">
        <w:t>,</w:t>
      </w:r>
    </w:p>
    <w:p w14:paraId="699E1A0E" w14:textId="77777777" w:rsidR="00226961" w:rsidRPr="009C7017" w:rsidRDefault="00226961" w:rsidP="00226961">
      <w:pPr>
        <w:pStyle w:val="PL"/>
      </w:pPr>
      <w:r w:rsidRPr="009C7017">
        <w:t xml:space="preserve">        ...</w:t>
      </w:r>
    </w:p>
    <w:p w14:paraId="715A8464" w14:textId="77777777" w:rsidR="00226961" w:rsidRPr="009C7017" w:rsidRDefault="00226961" w:rsidP="00226961">
      <w:pPr>
        <w:pStyle w:val="PL"/>
      </w:pPr>
      <w:r w:rsidRPr="009C7017">
        <w:t xml:space="preserve">    }</w:t>
      </w:r>
    </w:p>
    <w:p w14:paraId="3895F374" w14:textId="77777777" w:rsidR="00226961" w:rsidRPr="009C7017" w:rsidRDefault="00226961" w:rsidP="00226961">
      <w:pPr>
        <w:pStyle w:val="PL"/>
        <w:rPr>
          <w:rFonts w:eastAsia="Malgun Gothic"/>
        </w:rPr>
      </w:pPr>
      <w:r w:rsidRPr="009C7017">
        <w:t>}</w:t>
      </w:r>
    </w:p>
    <w:p w14:paraId="6BA97E2F" w14:textId="77777777" w:rsidR="00226961" w:rsidRPr="009C7017" w:rsidRDefault="00226961" w:rsidP="00226961">
      <w:pPr>
        <w:pStyle w:val="PL"/>
      </w:pPr>
    </w:p>
    <w:p w14:paraId="605AB121" w14:textId="77777777" w:rsidR="00226961" w:rsidRPr="009C7017" w:rsidRDefault="00226961" w:rsidP="00226961">
      <w:pPr>
        <w:pStyle w:val="PL"/>
      </w:pPr>
      <w:r w:rsidRPr="009C7017">
        <w:t xml:space="preserve">MeasResultList2NR-r16 ::=            </w:t>
      </w:r>
      <w:r w:rsidRPr="009C7017">
        <w:rPr>
          <w:color w:val="993366"/>
        </w:rPr>
        <w:t>SEQUENCE</w:t>
      </w:r>
      <w:r w:rsidRPr="009C7017">
        <w:t>(</w:t>
      </w:r>
      <w:r w:rsidRPr="009C7017">
        <w:rPr>
          <w:color w:val="993366"/>
        </w:rPr>
        <w:t>SIZE</w:t>
      </w:r>
      <w:r w:rsidRPr="009C7017">
        <w:t xml:space="preserve"> (1..maxFreq))</w:t>
      </w:r>
      <w:r w:rsidRPr="009C7017">
        <w:rPr>
          <w:color w:val="993366"/>
        </w:rPr>
        <w:t xml:space="preserve"> OF</w:t>
      </w:r>
      <w:r w:rsidRPr="009C7017">
        <w:t xml:space="preserve"> MeasResult2NR-r16</w:t>
      </w:r>
    </w:p>
    <w:p w14:paraId="124A3A19" w14:textId="77777777" w:rsidR="00226961" w:rsidRPr="009C7017" w:rsidRDefault="00226961" w:rsidP="00226961">
      <w:pPr>
        <w:pStyle w:val="PL"/>
        <w:rPr>
          <w:rFonts w:eastAsiaTheme="minorEastAsia"/>
        </w:rPr>
      </w:pPr>
      <w:r w:rsidRPr="009C7017">
        <w:t xml:space="preserve">MeasResultList2EUTRA-r16 ::=         </w:t>
      </w:r>
      <w:r w:rsidRPr="009C7017">
        <w:rPr>
          <w:color w:val="993366"/>
        </w:rPr>
        <w:t>SEQUENCE</w:t>
      </w:r>
      <w:r w:rsidRPr="009C7017">
        <w:t>(</w:t>
      </w:r>
      <w:r w:rsidRPr="009C7017">
        <w:rPr>
          <w:color w:val="993366"/>
        </w:rPr>
        <w:t>SIZE</w:t>
      </w:r>
      <w:r w:rsidRPr="009C7017">
        <w:t xml:space="preserve"> (1..maxFreq))</w:t>
      </w:r>
      <w:r w:rsidRPr="009C7017">
        <w:rPr>
          <w:color w:val="993366"/>
        </w:rPr>
        <w:t xml:space="preserve"> OF</w:t>
      </w:r>
      <w:r w:rsidRPr="009C7017">
        <w:t xml:space="preserve"> MeasResult2EUTRA-r16</w:t>
      </w:r>
    </w:p>
    <w:p w14:paraId="44A39544" w14:textId="77777777" w:rsidR="00226961" w:rsidRPr="009C7017" w:rsidRDefault="00226961" w:rsidP="00226961">
      <w:pPr>
        <w:pStyle w:val="PL"/>
        <w:rPr>
          <w:rFonts w:eastAsiaTheme="minorEastAsia"/>
        </w:rPr>
      </w:pPr>
    </w:p>
    <w:p w14:paraId="52A236C8" w14:textId="77777777" w:rsidR="00226961" w:rsidRPr="009C7017" w:rsidRDefault="00226961" w:rsidP="00226961">
      <w:pPr>
        <w:pStyle w:val="PL"/>
        <w:rPr>
          <w:rFonts w:eastAsiaTheme="minorEastAsia"/>
        </w:rPr>
      </w:pPr>
      <w:r w:rsidRPr="009C7017">
        <w:t xml:space="preserve">MeasResult2NR-r16 ::=                </w:t>
      </w:r>
      <w:r w:rsidRPr="009C7017">
        <w:rPr>
          <w:color w:val="993366"/>
        </w:rPr>
        <w:t>SEQUENCE</w:t>
      </w:r>
      <w:r w:rsidRPr="009C7017">
        <w:t xml:space="preserve"> {</w:t>
      </w:r>
    </w:p>
    <w:p w14:paraId="341C71C5" w14:textId="77777777" w:rsidR="00226961" w:rsidRPr="009C7017" w:rsidRDefault="00226961" w:rsidP="00226961">
      <w:pPr>
        <w:pStyle w:val="PL"/>
      </w:pPr>
      <w:r w:rsidRPr="009C7017">
        <w:t xml:space="preserve">    ssbFrequency-r16                     ARFCN-ValueNR                                           </w:t>
      </w:r>
      <w:r w:rsidRPr="009C7017">
        <w:rPr>
          <w:color w:val="993366"/>
        </w:rPr>
        <w:t>OPTIONAL</w:t>
      </w:r>
      <w:r w:rsidRPr="009C7017">
        <w:t>,</w:t>
      </w:r>
    </w:p>
    <w:p w14:paraId="4245679C" w14:textId="77777777" w:rsidR="00226961" w:rsidRPr="009C7017" w:rsidRDefault="00226961" w:rsidP="00226961">
      <w:pPr>
        <w:pStyle w:val="PL"/>
      </w:pPr>
      <w:r w:rsidRPr="009C7017">
        <w:t xml:space="preserve">    refFreqCSI-RS-r16                    ARFCN-ValueNR                                           </w:t>
      </w:r>
      <w:r w:rsidRPr="009C7017">
        <w:rPr>
          <w:color w:val="993366"/>
        </w:rPr>
        <w:t>OPTIONAL</w:t>
      </w:r>
      <w:r w:rsidRPr="009C7017">
        <w:t>,</w:t>
      </w:r>
    </w:p>
    <w:p w14:paraId="7BA4ABBA" w14:textId="77777777" w:rsidR="00226961" w:rsidRPr="009C7017" w:rsidRDefault="00226961" w:rsidP="00226961">
      <w:pPr>
        <w:pStyle w:val="PL"/>
        <w:rPr>
          <w:rFonts w:eastAsiaTheme="minorEastAsia"/>
        </w:rPr>
      </w:pPr>
      <w:r w:rsidRPr="009C7017">
        <w:t xml:space="preserve">    measResultList-r16                   MeasResultListNR</w:t>
      </w:r>
    </w:p>
    <w:p w14:paraId="775CF986" w14:textId="77777777" w:rsidR="00226961" w:rsidRPr="009C7017" w:rsidRDefault="00226961" w:rsidP="00226961">
      <w:pPr>
        <w:pStyle w:val="PL"/>
        <w:rPr>
          <w:rFonts w:eastAsiaTheme="minorEastAsia"/>
        </w:rPr>
      </w:pPr>
      <w:r w:rsidRPr="009C7017">
        <w:rPr>
          <w:rFonts w:eastAsiaTheme="minorEastAsia"/>
        </w:rPr>
        <w:t>}</w:t>
      </w:r>
    </w:p>
    <w:p w14:paraId="44DD8CBB" w14:textId="77777777" w:rsidR="00226961" w:rsidRPr="009C7017" w:rsidRDefault="00226961" w:rsidP="00226961">
      <w:pPr>
        <w:pStyle w:val="PL"/>
        <w:rPr>
          <w:rFonts w:eastAsiaTheme="minorEastAsia"/>
        </w:rPr>
      </w:pPr>
    </w:p>
    <w:p w14:paraId="026CAFF0" w14:textId="77777777" w:rsidR="00226961" w:rsidRPr="009C7017" w:rsidRDefault="00226961" w:rsidP="00226961">
      <w:pPr>
        <w:pStyle w:val="PL"/>
      </w:pPr>
      <w:r w:rsidRPr="009C7017">
        <w:t xml:space="preserve">MeasResultListLogging2NR-r16 ::=     </w:t>
      </w:r>
      <w:r w:rsidRPr="009C7017">
        <w:rPr>
          <w:color w:val="993366"/>
        </w:rPr>
        <w:t>SEQUENCE</w:t>
      </w:r>
      <w:r w:rsidRPr="009C7017">
        <w:t>(</w:t>
      </w:r>
      <w:r w:rsidRPr="009C7017">
        <w:rPr>
          <w:color w:val="993366"/>
        </w:rPr>
        <w:t>SIZE</w:t>
      </w:r>
      <w:r w:rsidRPr="009C7017">
        <w:t xml:space="preserve"> (1..maxFreq))</w:t>
      </w:r>
      <w:r w:rsidRPr="009C7017">
        <w:rPr>
          <w:color w:val="993366"/>
        </w:rPr>
        <w:t xml:space="preserve"> OF</w:t>
      </w:r>
      <w:r w:rsidRPr="009C7017">
        <w:t xml:space="preserve"> MeasResultLogging2NR-r16</w:t>
      </w:r>
    </w:p>
    <w:p w14:paraId="1EA6410A" w14:textId="77777777" w:rsidR="00226961" w:rsidRPr="009C7017" w:rsidRDefault="00226961" w:rsidP="00226961">
      <w:pPr>
        <w:pStyle w:val="PL"/>
      </w:pPr>
    </w:p>
    <w:p w14:paraId="6B19CE9C" w14:textId="77777777" w:rsidR="00226961" w:rsidRPr="009C7017" w:rsidRDefault="00226961" w:rsidP="00226961">
      <w:pPr>
        <w:pStyle w:val="PL"/>
      </w:pPr>
      <w:r w:rsidRPr="009C7017">
        <w:t xml:space="preserve">MeasResultLogging2NR-r16 ::=         </w:t>
      </w:r>
      <w:r w:rsidRPr="009C7017">
        <w:rPr>
          <w:color w:val="993366"/>
        </w:rPr>
        <w:t>SEQUENCE</w:t>
      </w:r>
      <w:r w:rsidRPr="009C7017">
        <w:t xml:space="preserve"> {</w:t>
      </w:r>
    </w:p>
    <w:p w14:paraId="58182D6F" w14:textId="77777777" w:rsidR="00226961" w:rsidRPr="009C7017" w:rsidRDefault="00226961" w:rsidP="00226961">
      <w:pPr>
        <w:pStyle w:val="PL"/>
      </w:pPr>
      <w:r w:rsidRPr="009C7017">
        <w:t xml:space="preserve">    carrierFreq-r16                      ARFCN-ValueNR,</w:t>
      </w:r>
    </w:p>
    <w:p w14:paraId="3293D16B" w14:textId="77777777" w:rsidR="00226961" w:rsidRPr="009C7017" w:rsidRDefault="00226961" w:rsidP="00226961">
      <w:pPr>
        <w:pStyle w:val="PL"/>
      </w:pPr>
      <w:r w:rsidRPr="009C7017">
        <w:t xml:space="preserve">    measResultListLoggingNR-r16          MeasResultListLoggingNR-r16</w:t>
      </w:r>
    </w:p>
    <w:p w14:paraId="6BD5C465" w14:textId="77777777" w:rsidR="00226961" w:rsidRPr="009C7017" w:rsidRDefault="00226961" w:rsidP="00226961">
      <w:pPr>
        <w:pStyle w:val="PL"/>
      </w:pPr>
      <w:r w:rsidRPr="009C7017">
        <w:t>}</w:t>
      </w:r>
    </w:p>
    <w:p w14:paraId="02DC3E52" w14:textId="77777777" w:rsidR="00226961" w:rsidRPr="009C7017" w:rsidRDefault="00226961" w:rsidP="00226961">
      <w:pPr>
        <w:pStyle w:val="PL"/>
      </w:pPr>
    </w:p>
    <w:p w14:paraId="564F8B5B" w14:textId="77777777" w:rsidR="00226961" w:rsidRPr="009C7017" w:rsidRDefault="00226961" w:rsidP="00226961">
      <w:pPr>
        <w:pStyle w:val="PL"/>
      </w:pPr>
      <w:r w:rsidRPr="009C7017">
        <w:t xml:space="preserve">MeasResultListLoggingNR-r16 ::=      </w:t>
      </w:r>
      <w:r w:rsidRPr="009C7017">
        <w:rPr>
          <w:color w:val="993366"/>
        </w:rPr>
        <w:t>SEQUENCE</w:t>
      </w:r>
      <w:r w:rsidRPr="009C7017">
        <w:t xml:space="preserve"> (</w:t>
      </w:r>
      <w:r w:rsidRPr="009C7017">
        <w:rPr>
          <w:color w:val="993366"/>
        </w:rPr>
        <w:t>SIZE</w:t>
      </w:r>
      <w:r w:rsidRPr="009C7017">
        <w:t xml:space="preserve"> (1..maxCellReport))</w:t>
      </w:r>
      <w:r w:rsidRPr="009C7017">
        <w:rPr>
          <w:color w:val="993366"/>
        </w:rPr>
        <w:t xml:space="preserve"> OF</w:t>
      </w:r>
      <w:r w:rsidRPr="009C7017">
        <w:t xml:space="preserve"> MeasResultLoggingNR-r16</w:t>
      </w:r>
    </w:p>
    <w:p w14:paraId="44A20B69" w14:textId="77777777" w:rsidR="00226961" w:rsidRPr="009C7017" w:rsidRDefault="00226961" w:rsidP="00226961">
      <w:pPr>
        <w:pStyle w:val="PL"/>
      </w:pPr>
    </w:p>
    <w:p w14:paraId="179C9476" w14:textId="77777777" w:rsidR="00226961" w:rsidRPr="009C7017" w:rsidRDefault="00226961" w:rsidP="00226961">
      <w:pPr>
        <w:pStyle w:val="PL"/>
      </w:pPr>
      <w:r w:rsidRPr="009C7017">
        <w:t xml:space="preserve">MeasResultLoggingNR-r16 ::=          </w:t>
      </w:r>
      <w:r w:rsidRPr="009C7017">
        <w:rPr>
          <w:color w:val="993366"/>
        </w:rPr>
        <w:t>SEQUENCE</w:t>
      </w:r>
      <w:r w:rsidRPr="009C7017">
        <w:t xml:space="preserve"> {</w:t>
      </w:r>
    </w:p>
    <w:p w14:paraId="6CF83A1F" w14:textId="77777777" w:rsidR="00226961" w:rsidRPr="009C7017" w:rsidRDefault="00226961" w:rsidP="00226961">
      <w:pPr>
        <w:pStyle w:val="PL"/>
      </w:pPr>
      <w:r w:rsidRPr="009C7017">
        <w:t xml:space="preserve">    physCellId-r16                       PhysCellId,</w:t>
      </w:r>
    </w:p>
    <w:p w14:paraId="09DAAD81" w14:textId="77777777" w:rsidR="00226961" w:rsidRPr="009C7017" w:rsidRDefault="00226961" w:rsidP="00226961">
      <w:pPr>
        <w:pStyle w:val="PL"/>
      </w:pPr>
      <w:r w:rsidRPr="009C7017">
        <w:t xml:space="preserve">    resultsSSB-Cell-r16                  MeasQuantityResults,</w:t>
      </w:r>
    </w:p>
    <w:p w14:paraId="253ED341" w14:textId="77777777" w:rsidR="00226961" w:rsidRPr="009C7017" w:rsidRDefault="00226961" w:rsidP="00226961">
      <w:pPr>
        <w:pStyle w:val="PL"/>
      </w:pPr>
      <w:r w:rsidRPr="009C7017">
        <w:t xml:space="preserve">    numberOfGoodSSB-r16                  </w:t>
      </w:r>
      <w:r w:rsidRPr="009C7017">
        <w:rPr>
          <w:color w:val="993366"/>
        </w:rPr>
        <w:t>INTEGER</w:t>
      </w:r>
      <w:r w:rsidRPr="009C7017">
        <w:t xml:space="preserve"> (1..maxNrofSSBs-r16) </w:t>
      </w:r>
      <w:r w:rsidRPr="009C7017">
        <w:rPr>
          <w:color w:val="993366"/>
        </w:rPr>
        <w:t>OPTIONAL</w:t>
      </w:r>
    </w:p>
    <w:p w14:paraId="763B3096" w14:textId="77777777" w:rsidR="00226961" w:rsidRPr="009C7017" w:rsidRDefault="00226961" w:rsidP="00226961">
      <w:pPr>
        <w:pStyle w:val="PL"/>
      </w:pPr>
      <w:r w:rsidRPr="009C7017">
        <w:t>}</w:t>
      </w:r>
    </w:p>
    <w:p w14:paraId="57C3F1BD" w14:textId="77777777" w:rsidR="00226961" w:rsidRPr="009C7017" w:rsidRDefault="00226961" w:rsidP="00226961">
      <w:pPr>
        <w:pStyle w:val="PL"/>
      </w:pPr>
    </w:p>
    <w:p w14:paraId="131DB442" w14:textId="77777777" w:rsidR="00226961" w:rsidRPr="009C7017" w:rsidRDefault="00226961" w:rsidP="00226961">
      <w:pPr>
        <w:pStyle w:val="PL"/>
      </w:pPr>
      <w:r w:rsidRPr="009C7017">
        <w:t xml:space="preserve">MeasResult2EUTRA-r16 ::=             </w:t>
      </w:r>
      <w:r w:rsidRPr="009C7017">
        <w:rPr>
          <w:color w:val="993366"/>
        </w:rPr>
        <w:t>SEQUENCE</w:t>
      </w:r>
      <w:r w:rsidRPr="009C7017">
        <w:t xml:space="preserve"> {</w:t>
      </w:r>
    </w:p>
    <w:p w14:paraId="7598FE39" w14:textId="77777777" w:rsidR="00226961" w:rsidRPr="009C7017" w:rsidRDefault="00226961" w:rsidP="00226961">
      <w:pPr>
        <w:pStyle w:val="PL"/>
      </w:pPr>
      <w:r w:rsidRPr="009C7017">
        <w:t xml:space="preserve">    carrierFreq-r16                      ARFCN-ValueEUTRA,</w:t>
      </w:r>
    </w:p>
    <w:p w14:paraId="095DBE08" w14:textId="77777777" w:rsidR="00226961" w:rsidRPr="009C7017" w:rsidRDefault="00226961" w:rsidP="00226961">
      <w:pPr>
        <w:pStyle w:val="PL"/>
      </w:pPr>
      <w:r w:rsidRPr="009C7017">
        <w:t xml:space="preserve">    measResultList-r16                   MeasResultListEUTRA</w:t>
      </w:r>
    </w:p>
    <w:p w14:paraId="6C4FECFB" w14:textId="77777777" w:rsidR="00226961" w:rsidRPr="009C7017" w:rsidRDefault="00226961" w:rsidP="00226961">
      <w:pPr>
        <w:pStyle w:val="PL"/>
      </w:pPr>
      <w:r w:rsidRPr="009C7017">
        <w:t>}</w:t>
      </w:r>
    </w:p>
    <w:p w14:paraId="51433C3D" w14:textId="77777777" w:rsidR="00226961" w:rsidRPr="009C7017" w:rsidRDefault="00226961" w:rsidP="00226961">
      <w:pPr>
        <w:pStyle w:val="PL"/>
      </w:pPr>
    </w:p>
    <w:p w14:paraId="1B6ACF19" w14:textId="77777777" w:rsidR="00226961" w:rsidRPr="009C7017" w:rsidRDefault="00226961" w:rsidP="00226961">
      <w:pPr>
        <w:pStyle w:val="PL"/>
      </w:pPr>
      <w:r w:rsidRPr="009C7017">
        <w:t xml:space="preserve">MeasResultRLFNR-r16 ::=              </w:t>
      </w:r>
      <w:r w:rsidRPr="009C7017">
        <w:rPr>
          <w:color w:val="993366"/>
        </w:rPr>
        <w:t>SEQUENCE</w:t>
      </w:r>
      <w:r w:rsidRPr="009C7017">
        <w:t xml:space="preserve"> {</w:t>
      </w:r>
    </w:p>
    <w:p w14:paraId="6B97AAE0" w14:textId="77777777" w:rsidR="00226961" w:rsidRPr="009C7017" w:rsidRDefault="00226961" w:rsidP="00226961">
      <w:pPr>
        <w:pStyle w:val="PL"/>
      </w:pPr>
      <w:r w:rsidRPr="009C7017">
        <w:t xml:space="preserve">    measResult-r16                       </w:t>
      </w:r>
      <w:r w:rsidRPr="009C7017">
        <w:rPr>
          <w:color w:val="993366"/>
        </w:rPr>
        <w:t>SEQUENCE</w:t>
      </w:r>
      <w:r w:rsidRPr="009C7017">
        <w:t xml:space="preserve"> {</w:t>
      </w:r>
    </w:p>
    <w:p w14:paraId="34834771" w14:textId="77777777" w:rsidR="00226961" w:rsidRPr="009C7017" w:rsidRDefault="00226961" w:rsidP="00226961">
      <w:pPr>
        <w:pStyle w:val="PL"/>
      </w:pPr>
      <w:r w:rsidRPr="009C7017">
        <w:t xml:space="preserve">        cellResults-r16                      </w:t>
      </w:r>
      <w:r w:rsidRPr="009C7017">
        <w:rPr>
          <w:color w:val="993366"/>
        </w:rPr>
        <w:t>SEQUENCE</w:t>
      </w:r>
      <w:r w:rsidRPr="009C7017">
        <w:t>{</w:t>
      </w:r>
    </w:p>
    <w:p w14:paraId="2B587B77" w14:textId="77777777" w:rsidR="00226961" w:rsidRPr="009C7017" w:rsidRDefault="00226961" w:rsidP="00226961">
      <w:pPr>
        <w:pStyle w:val="PL"/>
      </w:pPr>
      <w:r w:rsidRPr="009C7017">
        <w:t xml:space="preserve">            resultsSSB-Cell-r16                  MeasQuantityResults                             </w:t>
      </w:r>
      <w:r w:rsidRPr="009C7017">
        <w:rPr>
          <w:color w:val="993366"/>
        </w:rPr>
        <w:t>OPTIONAL</w:t>
      </w:r>
      <w:r w:rsidRPr="009C7017">
        <w:t>,</w:t>
      </w:r>
    </w:p>
    <w:p w14:paraId="7C854DA8" w14:textId="77777777" w:rsidR="00226961" w:rsidRPr="009C7017" w:rsidRDefault="00226961" w:rsidP="00226961">
      <w:pPr>
        <w:pStyle w:val="PL"/>
      </w:pPr>
      <w:r w:rsidRPr="009C7017">
        <w:t xml:space="preserve">            resultsCSI-RS-Cell-r16               MeasQuantityResults                             </w:t>
      </w:r>
      <w:r w:rsidRPr="009C7017">
        <w:rPr>
          <w:color w:val="993366"/>
        </w:rPr>
        <w:t>OPTIONAL</w:t>
      </w:r>
    </w:p>
    <w:p w14:paraId="21012689" w14:textId="77777777" w:rsidR="00226961" w:rsidRPr="009C7017" w:rsidRDefault="00226961" w:rsidP="00226961">
      <w:pPr>
        <w:pStyle w:val="PL"/>
      </w:pPr>
      <w:r w:rsidRPr="009C7017">
        <w:t xml:space="preserve">        },</w:t>
      </w:r>
    </w:p>
    <w:p w14:paraId="44301D07" w14:textId="77777777" w:rsidR="00226961" w:rsidRPr="009C7017" w:rsidRDefault="00226961" w:rsidP="00226961">
      <w:pPr>
        <w:pStyle w:val="PL"/>
      </w:pPr>
      <w:r w:rsidRPr="009C7017">
        <w:t xml:space="preserve">        rsIndexResults-r16                   </w:t>
      </w:r>
      <w:r w:rsidRPr="009C7017">
        <w:rPr>
          <w:color w:val="993366"/>
        </w:rPr>
        <w:t>SEQUENCE</w:t>
      </w:r>
      <w:r w:rsidRPr="009C7017">
        <w:t>{</w:t>
      </w:r>
    </w:p>
    <w:p w14:paraId="04D6656C" w14:textId="77777777" w:rsidR="00226961" w:rsidRPr="009C7017" w:rsidRDefault="00226961" w:rsidP="00226961">
      <w:pPr>
        <w:pStyle w:val="PL"/>
      </w:pPr>
      <w:r w:rsidRPr="009C7017">
        <w:t xml:space="preserve">            resultsSSB-Indexes-r16               ResultsPerSSB-IndexList                         </w:t>
      </w:r>
      <w:r w:rsidRPr="009C7017">
        <w:rPr>
          <w:color w:val="993366"/>
        </w:rPr>
        <w:t>OPTIONAL</w:t>
      </w:r>
      <w:r w:rsidRPr="009C7017">
        <w:t>,</w:t>
      </w:r>
    </w:p>
    <w:p w14:paraId="2FFD857A" w14:textId="77777777" w:rsidR="00226961" w:rsidRPr="009C7017" w:rsidRDefault="00226961" w:rsidP="00226961">
      <w:pPr>
        <w:pStyle w:val="PL"/>
      </w:pPr>
      <w:r w:rsidRPr="009C7017">
        <w:lastRenderedPageBreak/>
        <w:t xml:space="preserve">            ssbRLMConfigBitmap-r16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(64))                          </w:t>
      </w:r>
      <w:r w:rsidRPr="009C7017">
        <w:rPr>
          <w:color w:val="993366"/>
        </w:rPr>
        <w:t>OPTIONAL</w:t>
      </w:r>
      <w:r w:rsidRPr="009C7017">
        <w:t>,</w:t>
      </w:r>
    </w:p>
    <w:p w14:paraId="2BF6575D" w14:textId="77777777" w:rsidR="00226961" w:rsidRPr="009C7017" w:rsidRDefault="00226961" w:rsidP="00226961">
      <w:pPr>
        <w:pStyle w:val="PL"/>
      </w:pPr>
      <w:r w:rsidRPr="009C7017">
        <w:t xml:space="preserve">            resultsCSI-RS-Indexes-r16            ResultsPerCSI-RS-IndexList                      </w:t>
      </w:r>
      <w:r w:rsidRPr="009C7017">
        <w:rPr>
          <w:color w:val="993366"/>
        </w:rPr>
        <w:t>OPTIONAL</w:t>
      </w:r>
      <w:r w:rsidRPr="009C7017">
        <w:t>,</w:t>
      </w:r>
    </w:p>
    <w:p w14:paraId="24824D8C" w14:textId="77777777" w:rsidR="00226961" w:rsidRPr="009C7017" w:rsidRDefault="00226961" w:rsidP="00226961">
      <w:pPr>
        <w:pStyle w:val="PL"/>
      </w:pPr>
      <w:r w:rsidRPr="009C7017">
        <w:t xml:space="preserve">            csi-rsRLMConfigBitmap-r16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(96))                          </w:t>
      </w:r>
      <w:r w:rsidRPr="009C7017">
        <w:rPr>
          <w:color w:val="993366"/>
        </w:rPr>
        <w:t>OPTIONAL</w:t>
      </w:r>
    </w:p>
    <w:p w14:paraId="35E5C7A1" w14:textId="77777777" w:rsidR="00226961" w:rsidRPr="009C7017" w:rsidRDefault="00226961" w:rsidP="00226961">
      <w:pPr>
        <w:pStyle w:val="PL"/>
      </w:pPr>
      <w:r w:rsidRPr="009C7017">
        <w:t xml:space="preserve">        }                                                                                    </w:t>
      </w:r>
      <w:r w:rsidRPr="009C7017">
        <w:rPr>
          <w:color w:val="993366"/>
        </w:rPr>
        <w:t>OPTIONAL</w:t>
      </w:r>
    </w:p>
    <w:p w14:paraId="4B28482D" w14:textId="77777777" w:rsidR="00226961" w:rsidRPr="009C7017" w:rsidRDefault="00226961" w:rsidP="00226961">
      <w:pPr>
        <w:pStyle w:val="PL"/>
      </w:pPr>
      <w:r w:rsidRPr="009C7017">
        <w:t xml:space="preserve">    }</w:t>
      </w:r>
    </w:p>
    <w:p w14:paraId="6365B445" w14:textId="77777777" w:rsidR="00226961" w:rsidRPr="009C7017" w:rsidRDefault="00226961" w:rsidP="00226961">
      <w:pPr>
        <w:pStyle w:val="PL"/>
      </w:pPr>
      <w:r w:rsidRPr="009C7017">
        <w:t>}</w:t>
      </w:r>
    </w:p>
    <w:p w14:paraId="4FC1B7AC" w14:textId="77777777" w:rsidR="00226961" w:rsidRPr="009C7017" w:rsidRDefault="00226961" w:rsidP="00226961">
      <w:pPr>
        <w:pStyle w:val="PL"/>
      </w:pPr>
    </w:p>
    <w:p w14:paraId="55B01DF2" w14:textId="77777777" w:rsidR="00226961" w:rsidRPr="009C7017" w:rsidRDefault="00226961" w:rsidP="00226961">
      <w:pPr>
        <w:pStyle w:val="PL"/>
      </w:pPr>
      <w:r w:rsidRPr="009C7017">
        <w:t xml:space="preserve">TimeSinceFailure-r16 ::= </w:t>
      </w:r>
      <w:r w:rsidRPr="009C7017">
        <w:rPr>
          <w:color w:val="993366"/>
        </w:rPr>
        <w:t>INTEGER</w:t>
      </w:r>
      <w:r w:rsidRPr="009C7017">
        <w:t xml:space="preserve"> (0..172800)</w:t>
      </w:r>
    </w:p>
    <w:p w14:paraId="6079AC4C" w14:textId="77777777" w:rsidR="00226961" w:rsidRPr="009C7017" w:rsidRDefault="00226961" w:rsidP="00226961">
      <w:pPr>
        <w:pStyle w:val="PL"/>
        <w:rPr>
          <w:rFonts w:eastAsia="等线"/>
        </w:rPr>
      </w:pPr>
    </w:p>
    <w:p w14:paraId="36D3C237" w14:textId="77777777" w:rsidR="00226961" w:rsidRPr="009C7017" w:rsidRDefault="00226961" w:rsidP="00226961">
      <w:pPr>
        <w:pStyle w:val="PL"/>
        <w:rPr>
          <w:rFonts w:eastAsia="等线"/>
        </w:rPr>
      </w:pPr>
      <w:r w:rsidRPr="009C7017">
        <w:t>MobilityHistoryReport-r16 ::= VisitedCellInfoList-r16</w:t>
      </w:r>
    </w:p>
    <w:p w14:paraId="74CE9351" w14:textId="77777777" w:rsidR="00226961" w:rsidRPr="009C7017" w:rsidRDefault="00226961" w:rsidP="00226961">
      <w:pPr>
        <w:pStyle w:val="PL"/>
      </w:pPr>
    </w:p>
    <w:p w14:paraId="33F67460" w14:textId="77777777" w:rsidR="00226961" w:rsidRPr="009C7017" w:rsidRDefault="00226961" w:rsidP="00226961">
      <w:pPr>
        <w:pStyle w:val="PL"/>
      </w:pPr>
      <w:r w:rsidRPr="009C7017">
        <w:t xml:space="preserve">TimeUntilReconnection-r16 ::= </w:t>
      </w:r>
      <w:r w:rsidRPr="009C7017">
        <w:rPr>
          <w:color w:val="993366"/>
        </w:rPr>
        <w:t>INTEGER</w:t>
      </w:r>
      <w:r w:rsidRPr="009C7017">
        <w:t xml:space="preserve"> (0..172800)</w:t>
      </w:r>
    </w:p>
    <w:p w14:paraId="10DB5AB9" w14:textId="77777777" w:rsidR="00226961" w:rsidRPr="009C7017" w:rsidRDefault="00226961" w:rsidP="00226961">
      <w:pPr>
        <w:pStyle w:val="PL"/>
      </w:pPr>
    </w:p>
    <w:p w14:paraId="4A342880" w14:textId="77777777" w:rsidR="00226961" w:rsidRPr="009C7017" w:rsidRDefault="00226961" w:rsidP="00226961">
      <w:pPr>
        <w:pStyle w:val="PL"/>
        <w:rPr>
          <w:color w:val="808080"/>
        </w:rPr>
      </w:pPr>
      <w:r w:rsidRPr="009C7017">
        <w:rPr>
          <w:color w:val="808080"/>
        </w:rPr>
        <w:t>-- TAG-UEINFORMATIONRESPONSE-STOP</w:t>
      </w:r>
    </w:p>
    <w:p w14:paraId="4E02804E" w14:textId="77777777" w:rsidR="00226961" w:rsidRPr="009C7017" w:rsidRDefault="00226961" w:rsidP="00226961">
      <w:pPr>
        <w:pStyle w:val="PL"/>
        <w:rPr>
          <w:color w:val="808080"/>
        </w:rPr>
      </w:pPr>
      <w:r w:rsidRPr="009C7017">
        <w:rPr>
          <w:color w:val="808080"/>
        </w:rPr>
        <w:t>-- ASN1STOP</w:t>
      </w:r>
    </w:p>
    <w:p w14:paraId="510106F4" w14:textId="77777777" w:rsidR="00226961" w:rsidRPr="009C7017" w:rsidRDefault="00226961" w:rsidP="0022696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26961" w:rsidRPr="009C7017" w14:paraId="26E7F9E9" w14:textId="77777777" w:rsidTr="00EF0A04">
        <w:tc>
          <w:tcPr>
            <w:tcW w:w="14173" w:type="dxa"/>
            <w:tcBorders>
              <w:top w:val="single" w:sz="4" w:space="0" w:color="auto"/>
              <w:left w:val="single" w:sz="4" w:space="0" w:color="auto"/>
              <w:bottom w:val="single" w:sz="4" w:space="0" w:color="auto"/>
              <w:right w:val="single" w:sz="4" w:space="0" w:color="auto"/>
            </w:tcBorders>
            <w:hideMark/>
          </w:tcPr>
          <w:p w14:paraId="2F749795" w14:textId="77777777" w:rsidR="00226961" w:rsidRPr="009C7017" w:rsidRDefault="00226961" w:rsidP="00EF0A04">
            <w:pPr>
              <w:pStyle w:val="TAH"/>
              <w:rPr>
                <w:szCs w:val="22"/>
                <w:lang w:eastAsia="sv-SE"/>
              </w:rPr>
            </w:pPr>
            <w:r w:rsidRPr="009C7017">
              <w:rPr>
                <w:i/>
                <w:szCs w:val="22"/>
                <w:lang w:eastAsia="sv-SE"/>
              </w:rPr>
              <w:t xml:space="preserve">UEInformationResponse-IEs </w:t>
            </w:r>
            <w:r w:rsidRPr="009C7017">
              <w:rPr>
                <w:szCs w:val="22"/>
                <w:lang w:eastAsia="sv-SE"/>
              </w:rPr>
              <w:t>field descriptions</w:t>
            </w:r>
          </w:p>
        </w:tc>
      </w:tr>
      <w:tr w:rsidR="00226961" w:rsidRPr="009C7017" w14:paraId="4D342FB0" w14:textId="77777777" w:rsidTr="00EF0A04">
        <w:tc>
          <w:tcPr>
            <w:tcW w:w="14173" w:type="dxa"/>
            <w:tcBorders>
              <w:top w:val="single" w:sz="4" w:space="0" w:color="auto"/>
              <w:left w:val="single" w:sz="4" w:space="0" w:color="auto"/>
              <w:bottom w:val="single" w:sz="4" w:space="0" w:color="auto"/>
              <w:right w:val="single" w:sz="4" w:space="0" w:color="auto"/>
            </w:tcBorders>
            <w:hideMark/>
          </w:tcPr>
          <w:p w14:paraId="2C6B1DC3" w14:textId="77777777" w:rsidR="00226961" w:rsidRPr="009C7017" w:rsidRDefault="00226961" w:rsidP="00EF0A04">
            <w:pPr>
              <w:pStyle w:val="TAL"/>
              <w:rPr>
                <w:b/>
                <w:i/>
                <w:lang w:eastAsia="sv-SE"/>
              </w:rPr>
            </w:pPr>
            <w:r w:rsidRPr="009C7017">
              <w:rPr>
                <w:b/>
                <w:i/>
                <w:lang w:eastAsia="sv-SE"/>
              </w:rPr>
              <w:t>logMeasReport</w:t>
            </w:r>
          </w:p>
          <w:p w14:paraId="24618B92" w14:textId="77777777" w:rsidR="00226961" w:rsidRPr="009C7017" w:rsidRDefault="00226961" w:rsidP="00EF0A04">
            <w:pPr>
              <w:pStyle w:val="TAL"/>
              <w:rPr>
                <w:szCs w:val="22"/>
                <w:lang w:eastAsia="sv-SE"/>
              </w:rPr>
            </w:pPr>
            <w:r w:rsidRPr="009C7017">
              <w:rPr>
                <w:lang w:eastAsia="sv-SE"/>
              </w:rPr>
              <w:t>T</w:t>
            </w:r>
            <w:r w:rsidRPr="009C7017">
              <w:rPr>
                <w:lang w:eastAsia="en-GB"/>
              </w:rPr>
              <w:t>his fie</w:t>
            </w:r>
            <w:r w:rsidRPr="009C7017">
              <w:rPr>
                <w:lang w:eastAsia="sv-SE"/>
              </w:rPr>
              <w:t>l</w:t>
            </w:r>
            <w:r w:rsidRPr="009C7017">
              <w:rPr>
                <w:lang w:eastAsia="en-GB"/>
              </w:rPr>
              <w:t xml:space="preserve">d is used to provide the measurement results stored by the UE associated to logged MDT. </w:t>
            </w:r>
          </w:p>
        </w:tc>
      </w:tr>
      <w:tr w:rsidR="00226961" w:rsidRPr="009C7017" w14:paraId="2552896C" w14:textId="77777777" w:rsidTr="00EF0A04">
        <w:tc>
          <w:tcPr>
            <w:tcW w:w="14173" w:type="dxa"/>
            <w:tcBorders>
              <w:top w:val="single" w:sz="4" w:space="0" w:color="auto"/>
              <w:left w:val="single" w:sz="4" w:space="0" w:color="auto"/>
              <w:bottom w:val="single" w:sz="4" w:space="0" w:color="auto"/>
              <w:right w:val="single" w:sz="4" w:space="0" w:color="auto"/>
            </w:tcBorders>
            <w:hideMark/>
          </w:tcPr>
          <w:p w14:paraId="66164FFF" w14:textId="77777777" w:rsidR="00226961" w:rsidRPr="009C7017" w:rsidRDefault="00226961" w:rsidP="00EF0A04">
            <w:pPr>
              <w:pStyle w:val="TAL"/>
              <w:rPr>
                <w:szCs w:val="22"/>
                <w:lang w:eastAsia="sv-SE"/>
              </w:rPr>
            </w:pPr>
            <w:r w:rsidRPr="009C7017">
              <w:rPr>
                <w:b/>
                <w:i/>
                <w:szCs w:val="22"/>
                <w:lang w:eastAsia="sv-SE"/>
              </w:rPr>
              <w:t>measResultIdleEUTRA</w:t>
            </w:r>
          </w:p>
          <w:p w14:paraId="0107DA68" w14:textId="77777777" w:rsidR="00226961" w:rsidRPr="009C7017" w:rsidRDefault="00226961" w:rsidP="00EF0A04">
            <w:pPr>
              <w:pStyle w:val="TAL"/>
              <w:rPr>
                <w:b/>
                <w:i/>
                <w:szCs w:val="22"/>
                <w:lang w:eastAsia="sv-SE"/>
              </w:rPr>
            </w:pPr>
            <w:r w:rsidRPr="009C7017">
              <w:rPr>
                <w:bCs/>
                <w:iCs/>
                <w:noProof/>
                <w:lang w:eastAsia="ko-KR"/>
              </w:rPr>
              <w:t>EUTRA measurement results performed during RRC_INACTIVE or RRC_IDLE.</w:t>
            </w:r>
          </w:p>
        </w:tc>
      </w:tr>
      <w:tr w:rsidR="00226961" w:rsidRPr="009C7017" w14:paraId="218BA653" w14:textId="77777777" w:rsidTr="00EF0A04">
        <w:tc>
          <w:tcPr>
            <w:tcW w:w="14173" w:type="dxa"/>
            <w:tcBorders>
              <w:top w:val="single" w:sz="4" w:space="0" w:color="auto"/>
              <w:left w:val="single" w:sz="4" w:space="0" w:color="auto"/>
              <w:bottom w:val="single" w:sz="4" w:space="0" w:color="auto"/>
              <w:right w:val="single" w:sz="4" w:space="0" w:color="auto"/>
            </w:tcBorders>
            <w:hideMark/>
          </w:tcPr>
          <w:p w14:paraId="6A6EAC34" w14:textId="77777777" w:rsidR="00226961" w:rsidRPr="009C7017" w:rsidRDefault="00226961" w:rsidP="00EF0A04">
            <w:pPr>
              <w:pStyle w:val="TAL"/>
              <w:rPr>
                <w:szCs w:val="22"/>
                <w:lang w:eastAsia="sv-SE"/>
              </w:rPr>
            </w:pPr>
            <w:r w:rsidRPr="009C7017">
              <w:rPr>
                <w:b/>
                <w:i/>
                <w:szCs w:val="22"/>
                <w:lang w:eastAsia="sv-SE"/>
              </w:rPr>
              <w:t>measResultIdleNR</w:t>
            </w:r>
          </w:p>
          <w:p w14:paraId="32D14688" w14:textId="77777777" w:rsidR="00226961" w:rsidRPr="009C7017" w:rsidRDefault="00226961" w:rsidP="00EF0A04">
            <w:pPr>
              <w:pStyle w:val="TAL"/>
              <w:rPr>
                <w:b/>
                <w:i/>
                <w:szCs w:val="22"/>
                <w:lang w:eastAsia="sv-SE"/>
              </w:rPr>
            </w:pPr>
            <w:r w:rsidRPr="009C7017">
              <w:rPr>
                <w:bCs/>
                <w:iCs/>
                <w:noProof/>
                <w:lang w:eastAsia="ko-KR"/>
              </w:rPr>
              <w:t>NR measurement results performed during RRC_INACTIVE or RRC_IDLE.</w:t>
            </w:r>
          </w:p>
        </w:tc>
      </w:tr>
      <w:tr w:rsidR="00226961" w:rsidRPr="009C7017" w14:paraId="0C6D89ED" w14:textId="77777777" w:rsidTr="00EF0A04">
        <w:tc>
          <w:tcPr>
            <w:tcW w:w="14173" w:type="dxa"/>
            <w:tcBorders>
              <w:top w:val="single" w:sz="4" w:space="0" w:color="auto"/>
              <w:left w:val="single" w:sz="4" w:space="0" w:color="auto"/>
              <w:bottom w:val="single" w:sz="4" w:space="0" w:color="auto"/>
              <w:right w:val="single" w:sz="4" w:space="0" w:color="auto"/>
            </w:tcBorders>
            <w:hideMark/>
          </w:tcPr>
          <w:p w14:paraId="05788C9B" w14:textId="77777777" w:rsidR="00226961" w:rsidRPr="009C7017" w:rsidRDefault="00226961" w:rsidP="00EF0A04">
            <w:pPr>
              <w:pStyle w:val="TAL"/>
              <w:rPr>
                <w:b/>
                <w:i/>
                <w:lang w:eastAsia="sv-SE"/>
              </w:rPr>
            </w:pPr>
            <w:r w:rsidRPr="009C7017">
              <w:rPr>
                <w:b/>
                <w:i/>
                <w:lang w:eastAsia="sv-SE"/>
              </w:rPr>
              <w:t>ra-ReportList</w:t>
            </w:r>
          </w:p>
          <w:p w14:paraId="7CB6D099" w14:textId="77777777" w:rsidR="00226961" w:rsidRPr="009C7017" w:rsidRDefault="00226961" w:rsidP="00EF0A04">
            <w:pPr>
              <w:pStyle w:val="TAL"/>
              <w:rPr>
                <w:szCs w:val="22"/>
                <w:lang w:eastAsia="sv-SE"/>
              </w:rPr>
            </w:pPr>
            <w:r w:rsidRPr="009C7017">
              <w:rPr>
                <w:lang w:eastAsia="sv-SE"/>
              </w:rPr>
              <w:t>T</w:t>
            </w:r>
            <w:r w:rsidRPr="009C7017">
              <w:rPr>
                <w:lang w:eastAsia="en-GB"/>
              </w:rPr>
              <w:t>his fie</w:t>
            </w:r>
            <w:r w:rsidRPr="009C7017">
              <w:rPr>
                <w:lang w:eastAsia="sv-SE"/>
              </w:rPr>
              <w:t>l</w:t>
            </w:r>
            <w:r w:rsidRPr="009C7017">
              <w:rPr>
                <w:lang w:eastAsia="en-GB"/>
              </w:rPr>
              <w:t xml:space="preserve">d is used to provide the list of RA reports that is stored by the UE for the past upto </w:t>
            </w:r>
            <w:r w:rsidRPr="009C7017">
              <w:rPr>
                <w:rFonts w:eastAsia="等线"/>
                <w:i/>
                <w:lang w:eastAsia="sv-SE"/>
              </w:rPr>
              <w:t>maxRAReport-r16</w:t>
            </w:r>
            <w:r w:rsidRPr="009C7017">
              <w:rPr>
                <w:lang w:eastAsia="en-GB"/>
              </w:rPr>
              <w:t xml:space="preserve"> number of successful random access procedures</w:t>
            </w:r>
            <w:r w:rsidRPr="009C7017">
              <w:rPr>
                <w:lang w:eastAsia="sv-SE"/>
              </w:rPr>
              <w:t>.</w:t>
            </w:r>
          </w:p>
        </w:tc>
      </w:tr>
      <w:tr w:rsidR="00226961" w:rsidRPr="009C7017" w14:paraId="3BD1E344" w14:textId="77777777" w:rsidTr="00EF0A04">
        <w:tc>
          <w:tcPr>
            <w:tcW w:w="14173" w:type="dxa"/>
            <w:tcBorders>
              <w:top w:val="single" w:sz="4" w:space="0" w:color="auto"/>
              <w:left w:val="single" w:sz="4" w:space="0" w:color="auto"/>
              <w:bottom w:val="single" w:sz="4" w:space="0" w:color="auto"/>
              <w:right w:val="single" w:sz="4" w:space="0" w:color="auto"/>
            </w:tcBorders>
            <w:hideMark/>
          </w:tcPr>
          <w:p w14:paraId="615104D0" w14:textId="77777777" w:rsidR="00226961" w:rsidRPr="009C7017" w:rsidRDefault="00226961" w:rsidP="00EF0A04">
            <w:pPr>
              <w:pStyle w:val="TAL"/>
              <w:rPr>
                <w:b/>
                <w:i/>
                <w:lang w:eastAsia="sv-SE"/>
              </w:rPr>
            </w:pPr>
            <w:r w:rsidRPr="009C7017">
              <w:rPr>
                <w:b/>
                <w:i/>
                <w:lang w:eastAsia="sv-SE"/>
              </w:rPr>
              <w:t>rlf-Report</w:t>
            </w:r>
          </w:p>
          <w:p w14:paraId="7C3296D8" w14:textId="77777777" w:rsidR="00226961" w:rsidRPr="009C7017" w:rsidRDefault="00226961" w:rsidP="00EF0A04">
            <w:pPr>
              <w:pStyle w:val="TAL"/>
              <w:rPr>
                <w:szCs w:val="22"/>
                <w:lang w:eastAsia="sv-SE"/>
              </w:rPr>
            </w:pPr>
            <w:r w:rsidRPr="009C7017">
              <w:rPr>
                <w:lang w:eastAsia="sv-SE"/>
              </w:rPr>
              <w:t>T</w:t>
            </w:r>
            <w:r w:rsidRPr="009C7017">
              <w:rPr>
                <w:lang w:eastAsia="en-GB"/>
              </w:rPr>
              <w:t>his fie</w:t>
            </w:r>
            <w:r w:rsidRPr="009C7017">
              <w:rPr>
                <w:lang w:eastAsia="sv-SE"/>
              </w:rPr>
              <w:t>l</w:t>
            </w:r>
            <w:r w:rsidRPr="009C7017">
              <w:rPr>
                <w:lang w:eastAsia="en-GB"/>
              </w:rPr>
              <w:t>d is used to indicate the RLF report related contents</w:t>
            </w:r>
            <w:r w:rsidRPr="009C7017">
              <w:rPr>
                <w:lang w:eastAsia="sv-SE"/>
              </w:rPr>
              <w:t>.</w:t>
            </w:r>
          </w:p>
        </w:tc>
      </w:tr>
    </w:tbl>
    <w:p w14:paraId="7E0878D9" w14:textId="77777777" w:rsidR="00226961" w:rsidRPr="009C7017" w:rsidRDefault="00226961" w:rsidP="0022696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26961" w:rsidRPr="009C7017" w14:paraId="77F2E6D7"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2611122C" w14:textId="77777777" w:rsidR="00226961" w:rsidRPr="009C7017" w:rsidRDefault="00226961" w:rsidP="00EF0A04">
            <w:pPr>
              <w:pStyle w:val="TAH"/>
              <w:rPr>
                <w:szCs w:val="22"/>
                <w:lang w:eastAsia="sv-SE"/>
              </w:rPr>
            </w:pPr>
            <w:r w:rsidRPr="009C7017">
              <w:rPr>
                <w:i/>
                <w:iCs/>
                <w:lang w:eastAsia="ko-KR"/>
              </w:rPr>
              <w:t>LogMeasReport</w:t>
            </w:r>
            <w:r w:rsidRPr="009C7017">
              <w:rPr>
                <w:iCs/>
                <w:lang w:eastAsia="en-GB"/>
              </w:rPr>
              <w:t xml:space="preserve"> field descriptions</w:t>
            </w:r>
          </w:p>
        </w:tc>
      </w:tr>
      <w:tr w:rsidR="00226961" w:rsidRPr="009C7017" w14:paraId="5A2005B0"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3C8EC389" w14:textId="77777777" w:rsidR="00226961" w:rsidRPr="009C7017" w:rsidRDefault="00226961" w:rsidP="00EF0A04">
            <w:pPr>
              <w:pStyle w:val="TAL"/>
              <w:rPr>
                <w:b/>
                <w:i/>
                <w:lang w:eastAsia="ko-KR"/>
              </w:rPr>
            </w:pPr>
            <w:r w:rsidRPr="009C7017">
              <w:rPr>
                <w:b/>
                <w:i/>
                <w:lang w:eastAsia="ko-KR"/>
              </w:rPr>
              <w:t>absoluteTimeStamp</w:t>
            </w:r>
          </w:p>
          <w:p w14:paraId="4BF03B4E" w14:textId="77777777" w:rsidR="00226961" w:rsidRPr="009C7017" w:rsidRDefault="00226961" w:rsidP="00EF0A04">
            <w:pPr>
              <w:pStyle w:val="TAL"/>
              <w:rPr>
                <w:szCs w:val="22"/>
                <w:lang w:eastAsia="sv-SE"/>
              </w:rPr>
            </w:pPr>
            <w:r w:rsidRPr="009C7017">
              <w:rPr>
                <w:bCs/>
                <w:iCs/>
                <w:lang w:eastAsia="ko-KR"/>
              </w:rPr>
              <w:t>Indicates the absolute time when the logged measurement configuration logging is provided, as indicated by NR within</w:t>
            </w:r>
            <w:r w:rsidRPr="009C7017">
              <w:rPr>
                <w:bCs/>
                <w:i/>
                <w:lang w:eastAsia="ko-KR"/>
              </w:rPr>
              <w:t xml:space="preserve"> absoluteTimeInfo</w:t>
            </w:r>
            <w:r w:rsidRPr="009C7017">
              <w:rPr>
                <w:bCs/>
                <w:iCs/>
                <w:lang w:eastAsia="ko-KR"/>
              </w:rPr>
              <w:t>.</w:t>
            </w:r>
          </w:p>
        </w:tc>
      </w:tr>
      <w:tr w:rsidR="00226961" w:rsidRPr="009C7017" w14:paraId="36579358" w14:textId="77777777" w:rsidTr="00EF0A04">
        <w:tc>
          <w:tcPr>
            <w:tcW w:w="14175" w:type="dxa"/>
            <w:tcBorders>
              <w:top w:val="single" w:sz="4" w:space="0" w:color="auto"/>
              <w:left w:val="single" w:sz="4" w:space="0" w:color="auto"/>
              <w:bottom w:val="single" w:sz="4" w:space="0" w:color="auto"/>
              <w:right w:val="single" w:sz="4" w:space="0" w:color="auto"/>
            </w:tcBorders>
          </w:tcPr>
          <w:p w14:paraId="19870F6D" w14:textId="77777777" w:rsidR="00226961" w:rsidRPr="009C7017" w:rsidRDefault="00226961" w:rsidP="00EF0A04">
            <w:pPr>
              <w:pStyle w:val="TAL"/>
              <w:rPr>
                <w:b/>
                <w:i/>
                <w:lang w:eastAsia="ko-KR"/>
              </w:rPr>
            </w:pPr>
            <w:r w:rsidRPr="009C7017">
              <w:rPr>
                <w:b/>
                <w:i/>
                <w:lang w:eastAsia="ko-KR"/>
              </w:rPr>
              <w:t>anyCellSelectionDetected</w:t>
            </w:r>
          </w:p>
          <w:p w14:paraId="6D677DF2" w14:textId="77777777" w:rsidR="00226961" w:rsidRPr="009C7017" w:rsidRDefault="00226961" w:rsidP="00EF0A04">
            <w:pPr>
              <w:pStyle w:val="TAL"/>
              <w:rPr>
                <w:bCs/>
                <w:iCs/>
                <w:lang w:eastAsia="ko-KR"/>
              </w:rPr>
            </w:pPr>
            <w:r w:rsidRPr="009C7017">
              <w:rPr>
                <w:bCs/>
                <w:iCs/>
                <w:lang w:eastAsia="ko-KR"/>
              </w:rPr>
              <w:t xml:space="preserve">This field is used to indicate the detection of </w:t>
            </w:r>
            <w:r w:rsidRPr="009C7017">
              <w:rPr>
                <w:bCs/>
                <w:i/>
                <w:lang w:eastAsia="ko-KR"/>
              </w:rPr>
              <w:t>any cell selection</w:t>
            </w:r>
            <w:r w:rsidRPr="009C7017">
              <w:rPr>
                <w:bCs/>
                <w:iCs/>
                <w:lang w:eastAsia="ko-KR"/>
              </w:rPr>
              <w:t xml:space="preserve"> state, as defined in TS 38.304 [20]. The UE sets this field when performing the logging of measurement results in RRC_IDLE or RRC_INACTIVE and there is no suitable cell or no acceptable cell.</w:t>
            </w:r>
          </w:p>
        </w:tc>
      </w:tr>
      <w:tr w:rsidR="00226961" w:rsidRPr="009C7017" w14:paraId="7C97B152"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58BC5622" w14:textId="77777777" w:rsidR="00226961" w:rsidRPr="009C7017" w:rsidRDefault="00226961" w:rsidP="00EF0A04">
            <w:pPr>
              <w:pStyle w:val="TAL"/>
              <w:rPr>
                <w:b/>
                <w:i/>
                <w:lang w:eastAsia="ko-KR"/>
              </w:rPr>
            </w:pPr>
            <w:r w:rsidRPr="009C7017">
              <w:rPr>
                <w:b/>
                <w:i/>
                <w:lang w:eastAsia="ko-KR"/>
              </w:rPr>
              <w:t>measResultServingCell</w:t>
            </w:r>
          </w:p>
          <w:p w14:paraId="4C4134E9" w14:textId="77777777" w:rsidR="00226961" w:rsidRPr="009C7017" w:rsidRDefault="00226961" w:rsidP="00EF0A04">
            <w:pPr>
              <w:pStyle w:val="TAL"/>
              <w:rPr>
                <w:b/>
                <w:i/>
                <w:szCs w:val="22"/>
                <w:lang w:eastAsia="sv-SE"/>
              </w:rPr>
            </w:pPr>
            <w:r w:rsidRPr="009C7017">
              <w:rPr>
                <w:bCs/>
                <w:iCs/>
                <w:lang w:eastAsia="ko-KR"/>
              </w:rPr>
              <w:t>This field refers to the log measurement results taken in the Serving cell.</w:t>
            </w:r>
          </w:p>
        </w:tc>
      </w:tr>
      <w:tr w:rsidR="00226961" w:rsidRPr="009C7017" w14:paraId="74255DF2" w14:textId="77777777" w:rsidTr="00EF0A04">
        <w:tc>
          <w:tcPr>
            <w:tcW w:w="14175" w:type="dxa"/>
            <w:tcBorders>
              <w:top w:val="single" w:sz="4" w:space="0" w:color="auto"/>
              <w:left w:val="single" w:sz="4" w:space="0" w:color="auto"/>
              <w:bottom w:val="single" w:sz="4" w:space="0" w:color="auto"/>
              <w:right w:val="single" w:sz="4" w:space="0" w:color="auto"/>
            </w:tcBorders>
          </w:tcPr>
          <w:p w14:paraId="627A9F75" w14:textId="77777777" w:rsidR="00226961" w:rsidRPr="009C7017" w:rsidRDefault="00226961" w:rsidP="00EF0A04">
            <w:pPr>
              <w:pStyle w:val="TAL"/>
              <w:rPr>
                <w:b/>
                <w:bCs/>
                <w:i/>
                <w:iCs/>
                <w:lang w:eastAsia="ko-KR"/>
              </w:rPr>
            </w:pPr>
            <w:r w:rsidRPr="009C7017">
              <w:rPr>
                <w:b/>
                <w:bCs/>
                <w:i/>
                <w:iCs/>
              </w:rPr>
              <w:t>numberOfGoodSSB</w:t>
            </w:r>
          </w:p>
          <w:p w14:paraId="15443156" w14:textId="77777777" w:rsidR="00226961" w:rsidRPr="009C7017" w:rsidRDefault="00226961" w:rsidP="00EF0A04">
            <w:pPr>
              <w:pStyle w:val="TAL"/>
              <w:rPr>
                <w:b/>
                <w:i/>
                <w:lang w:eastAsia="ko-KR"/>
              </w:rPr>
            </w:pPr>
            <w:r w:rsidRPr="009C7017">
              <w:rPr>
                <w:rFonts w:cs="Arial"/>
                <w:szCs w:val="18"/>
              </w:rPr>
              <w:t xml:space="preserve">Indicates the number of good beams (beams that are above </w:t>
            </w:r>
            <w:r w:rsidRPr="009C7017">
              <w:rPr>
                <w:rFonts w:cs="Arial"/>
                <w:i/>
                <w:iCs/>
                <w:szCs w:val="18"/>
              </w:rPr>
              <w:t>absThreshSS-BlocksConsolidation,</w:t>
            </w:r>
            <w:r w:rsidRPr="009C7017">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9C7017">
              <w:rPr>
                <w:rFonts w:cs="Arial"/>
                <w:i/>
                <w:iCs/>
                <w:szCs w:val="18"/>
              </w:rPr>
              <w:t>absThreshSS-BlocksConsolidation</w:t>
            </w:r>
            <w:r w:rsidRPr="009C7017">
              <w:rPr>
                <w:rFonts w:cs="Arial"/>
                <w:szCs w:val="18"/>
              </w:rPr>
              <w:t xml:space="preserve"> or if the network has not configured the </w:t>
            </w:r>
            <w:r w:rsidRPr="009C7017">
              <w:rPr>
                <w:rFonts w:cs="Arial"/>
                <w:i/>
                <w:iCs/>
                <w:szCs w:val="18"/>
              </w:rPr>
              <w:t>absThreshSS-BlocksConsolidation</w:t>
            </w:r>
            <w:r w:rsidRPr="009C7017">
              <w:rPr>
                <w:rFonts w:cs="Arial"/>
                <w:szCs w:val="18"/>
              </w:rPr>
              <w:t xml:space="preserve">, then the UE does not include </w:t>
            </w:r>
            <w:r w:rsidRPr="009C7017">
              <w:rPr>
                <w:rFonts w:cs="Arial"/>
                <w:i/>
                <w:iCs/>
                <w:szCs w:val="18"/>
              </w:rPr>
              <w:t>numberOfGoodSSB</w:t>
            </w:r>
            <w:r w:rsidRPr="009C7017">
              <w:rPr>
                <w:rFonts w:cs="Arial"/>
                <w:szCs w:val="18"/>
              </w:rPr>
              <w:t xml:space="preserve"> for the corresponding neighbour cell. If the UE has no SSB of the serving cell whose measurement quantity is above the </w:t>
            </w:r>
            <w:r w:rsidRPr="009C7017">
              <w:rPr>
                <w:rFonts w:cs="Arial"/>
                <w:i/>
                <w:iCs/>
                <w:szCs w:val="18"/>
              </w:rPr>
              <w:t>absThreshSS-BlocksConsolidation</w:t>
            </w:r>
            <w:r w:rsidRPr="009C7017">
              <w:rPr>
                <w:rFonts w:cs="Arial"/>
                <w:szCs w:val="18"/>
              </w:rPr>
              <w:t xml:space="preserve"> or if the network has not configured the </w:t>
            </w:r>
            <w:r w:rsidRPr="009C7017">
              <w:rPr>
                <w:rFonts w:cs="Arial"/>
                <w:i/>
                <w:iCs/>
                <w:szCs w:val="18"/>
              </w:rPr>
              <w:t>absThreshSS-BlocksConsolidation</w:t>
            </w:r>
            <w:r w:rsidRPr="009C7017">
              <w:rPr>
                <w:rFonts w:cs="Arial"/>
                <w:szCs w:val="18"/>
              </w:rPr>
              <w:t xml:space="preserve">, then the UE shall set the </w:t>
            </w:r>
            <w:r w:rsidRPr="009C7017">
              <w:rPr>
                <w:rFonts w:cs="Arial"/>
                <w:i/>
                <w:iCs/>
                <w:szCs w:val="18"/>
              </w:rPr>
              <w:t>numberOfGoodSSB</w:t>
            </w:r>
            <w:r w:rsidRPr="009C7017">
              <w:rPr>
                <w:rFonts w:cs="Arial"/>
                <w:szCs w:val="18"/>
              </w:rPr>
              <w:t xml:space="preserve"> for the serving cell to one.</w:t>
            </w:r>
          </w:p>
        </w:tc>
      </w:tr>
      <w:tr w:rsidR="00226961" w:rsidRPr="009C7017" w14:paraId="2386AE74"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58920579" w14:textId="77777777" w:rsidR="00226961" w:rsidRPr="009C7017" w:rsidRDefault="00226961" w:rsidP="00EF0A04">
            <w:pPr>
              <w:pStyle w:val="TAL"/>
              <w:rPr>
                <w:b/>
                <w:i/>
                <w:lang w:eastAsia="ko-KR"/>
              </w:rPr>
            </w:pPr>
            <w:r w:rsidRPr="009C7017">
              <w:rPr>
                <w:b/>
                <w:i/>
                <w:lang w:eastAsia="ko-KR"/>
              </w:rPr>
              <w:t>relativeTimeStamp</w:t>
            </w:r>
          </w:p>
          <w:p w14:paraId="74E8D6D5" w14:textId="77777777" w:rsidR="00226961" w:rsidRPr="009C7017" w:rsidRDefault="00226961" w:rsidP="00EF0A04">
            <w:pPr>
              <w:pStyle w:val="TAL"/>
              <w:rPr>
                <w:b/>
                <w:i/>
                <w:szCs w:val="22"/>
                <w:lang w:eastAsia="sv-SE"/>
              </w:rPr>
            </w:pPr>
            <w:r w:rsidRPr="009C7017">
              <w:rPr>
                <w:bCs/>
                <w:iCs/>
                <w:lang w:eastAsia="ko-KR"/>
              </w:rPr>
              <w:t xml:space="preserve">Indicates the time of logging measurement results, measured relative to the </w:t>
            </w:r>
            <w:r w:rsidRPr="009C7017">
              <w:rPr>
                <w:bCs/>
                <w:i/>
                <w:lang w:eastAsia="ko-KR"/>
              </w:rPr>
              <w:t>absoluteTimeStamp</w:t>
            </w:r>
            <w:r w:rsidRPr="009C7017">
              <w:rPr>
                <w:bCs/>
                <w:iCs/>
                <w:lang w:eastAsia="ko-KR"/>
              </w:rPr>
              <w:t>. Value in seconds.</w:t>
            </w:r>
          </w:p>
        </w:tc>
      </w:tr>
      <w:tr w:rsidR="00226961" w:rsidRPr="009C7017" w14:paraId="547A50B1"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00DF6266" w14:textId="77777777" w:rsidR="00226961" w:rsidRPr="009C7017" w:rsidRDefault="00226961" w:rsidP="00EF0A04">
            <w:pPr>
              <w:pStyle w:val="TAL"/>
              <w:rPr>
                <w:b/>
                <w:i/>
                <w:lang w:eastAsia="sv-SE"/>
              </w:rPr>
            </w:pPr>
            <w:r w:rsidRPr="009C7017">
              <w:rPr>
                <w:b/>
                <w:i/>
                <w:lang w:eastAsia="sv-SE"/>
              </w:rPr>
              <w:t>tce-Id</w:t>
            </w:r>
          </w:p>
          <w:p w14:paraId="14CE96C2" w14:textId="77777777" w:rsidR="00226961" w:rsidRPr="009C7017" w:rsidRDefault="00226961" w:rsidP="00EF0A04">
            <w:pPr>
              <w:pStyle w:val="TAL"/>
              <w:rPr>
                <w:b/>
                <w:i/>
                <w:szCs w:val="22"/>
                <w:lang w:eastAsia="sv-SE"/>
              </w:rPr>
            </w:pPr>
            <w:r w:rsidRPr="009C7017">
              <w:rPr>
                <w:bCs/>
                <w:iCs/>
                <w:lang w:eastAsia="sv-SE"/>
              </w:rPr>
              <w:t>P</w:t>
            </w:r>
            <w:r w:rsidRPr="009C7017">
              <w:rPr>
                <w:bCs/>
                <w:iCs/>
                <w:lang w:eastAsia="en-GB"/>
              </w:rPr>
              <w:t>arameter Trace Collection Entity Id: See TS 32.422 [52].</w:t>
            </w:r>
          </w:p>
        </w:tc>
      </w:tr>
      <w:tr w:rsidR="00226961" w:rsidRPr="009C7017" w14:paraId="43A78044"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73766ED3" w14:textId="77777777" w:rsidR="00226961" w:rsidRPr="009C7017" w:rsidRDefault="00226961" w:rsidP="00EF0A04">
            <w:pPr>
              <w:pStyle w:val="TAL"/>
              <w:rPr>
                <w:b/>
                <w:i/>
                <w:lang w:eastAsia="ko-KR"/>
              </w:rPr>
            </w:pPr>
            <w:r w:rsidRPr="009C7017">
              <w:rPr>
                <w:b/>
                <w:i/>
                <w:lang w:eastAsia="ko-KR"/>
              </w:rPr>
              <w:t>traceRecordingSessionRef</w:t>
            </w:r>
          </w:p>
          <w:p w14:paraId="218698FA" w14:textId="77777777" w:rsidR="00226961" w:rsidRPr="009C7017" w:rsidRDefault="00226961" w:rsidP="00EF0A04">
            <w:pPr>
              <w:pStyle w:val="TAL"/>
              <w:rPr>
                <w:b/>
                <w:i/>
                <w:szCs w:val="22"/>
                <w:lang w:eastAsia="sv-SE"/>
              </w:rPr>
            </w:pPr>
            <w:r w:rsidRPr="009C7017">
              <w:rPr>
                <w:bCs/>
                <w:iCs/>
                <w:lang w:eastAsia="en-GB"/>
              </w:rPr>
              <w:t>Parameter Trace Recording Session Reference: See TS 32.422 [52]</w:t>
            </w:r>
            <w:r w:rsidRPr="009C7017">
              <w:rPr>
                <w:bCs/>
                <w:iCs/>
                <w:lang w:eastAsia="ko-KR"/>
              </w:rPr>
              <w:t>.</w:t>
            </w:r>
          </w:p>
        </w:tc>
      </w:tr>
    </w:tbl>
    <w:p w14:paraId="0BF09B8E" w14:textId="77777777" w:rsidR="00226961" w:rsidRPr="009C7017" w:rsidRDefault="00226961" w:rsidP="00226961">
      <w:pPr>
        <w:rPr>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26961" w:rsidRPr="009C7017" w14:paraId="291ED831"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288C4AD0" w14:textId="77777777" w:rsidR="00226961" w:rsidRPr="009C7017" w:rsidRDefault="00226961" w:rsidP="00EF0A04">
            <w:pPr>
              <w:pStyle w:val="TAH"/>
              <w:rPr>
                <w:szCs w:val="22"/>
                <w:lang w:eastAsia="sv-SE"/>
              </w:rPr>
            </w:pPr>
            <w:r w:rsidRPr="009C7017">
              <w:rPr>
                <w:i/>
                <w:lang w:eastAsia="sv-SE"/>
              </w:rPr>
              <w:t>ConnEstFailReport</w:t>
            </w:r>
            <w:r w:rsidRPr="009C7017">
              <w:rPr>
                <w:iCs/>
                <w:lang w:eastAsia="en-GB"/>
              </w:rPr>
              <w:t xml:space="preserve"> field descriptions</w:t>
            </w:r>
          </w:p>
        </w:tc>
      </w:tr>
      <w:tr w:rsidR="00226961" w:rsidRPr="009C7017" w14:paraId="38F19F73"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1F58A658" w14:textId="77777777" w:rsidR="00226961" w:rsidRPr="009C7017" w:rsidRDefault="00226961" w:rsidP="00EF0A04">
            <w:pPr>
              <w:pStyle w:val="TAL"/>
              <w:rPr>
                <w:b/>
                <w:i/>
                <w:lang w:eastAsia="ko-KR"/>
              </w:rPr>
            </w:pPr>
            <w:r w:rsidRPr="009C7017">
              <w:rPr>
                <w:b/>
                <w:i/>
                <w:lang w:eastAsia="ko-KR"/>
              </w:rPr>
              <w:t>measResultFailedCell</w:t>
            </w:r>
          </w:p>
          <w:p w14:paraId="26F24FF1" w14:textId="77777777" w:rsidR="00226961" w:rsidRPr="009C7017" w:rsidRDefault="00226961" w:rsidP="00EF0A04">
            <w:pPr>
              <w:pStyle w:val="TAL"/>
              <w:rPr>
                <w:szCs w:val="22"/>
                <w:lang w:eastAsia="sv-SE"/>
              </w:rPr>
            </w:pPr>
            <w:r w:rsidRPr="009C7017">
              <w:rPr>
                <w:bCs/>
                <w:iCs/>
                <w:lang w:eastAsia="ko-KR"/>
              </w:rPr>
              <w:t>This field refers to the last measurement results taken in the cell, where connection establishment failure or connection resume failure happened.</w:t>
            </w:r>
          </w:p>
        </w:tc>
      </w:tr>
      <w:tr w:rsidR="00226961" w:rsidRPr="009C7017" w14:paraId="7EE9F1F2"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287EE2E2" w14:textId="77777777" w:rsidR="00226961" w:rsidRPr="009C7017" w:rsidRDefault="00226961" w:rsidP="00EF0A04">
            <w:pPr>
              <w:pStyle w:val="TAL"/>
              <w:rPr>
                <w:b/>
                <w:i/>
                <w:lang w:eastAsia="sv-SE"/>
              </w:rPr>
            </w:pPr>
            <w:r w:rsidRPr="009C7017">
              <w:rPr>
                <w:b/>
                <w:i/>
                <w:lang w:eastAsia="sv-SE"/>
              </w:rPr>
              <w:t>measResultNeighCells</w:t>
            </w:r>
          </w:p>
          <w:p w14:paraId="26D2C55B" w14:textId="77777777" w:rsidR="00226961" w:rsidRPr="009C7017" w:rsidRDefault="00226961" w:rsidP="00EF0A04">
            <w:pPr>
              <w:pStyle w:val="TAL"/>
              <w:rPr>
                <w:szCs w:val="22"/>
                <w:lang w:eastAsia="sv-SE"/>
              </w:rPr>
            </w:pPr>
            <w:r w:rsidRPr="009C7017">
              <w:rPr>
                <w:lang w:eastAsia="en-GB"/>
              </w:rPr>
              <w:t xml:space="preserve">This field refers to the neighbour cell measurements when </w:t>
            </w:r>
            <w:r w:rsidRPr="009C7017">
              <w:rPr>
                <w:bCs/>
                <w:iCs/>
                <w:lang w:eastAsia="ko-KR"/>
              </w:rPr>
              <w:t>connection establishment failure or connection resume failure happened.</w:t>
            </w:r>
          </w:p>
        </w:tc>
      </w:tr>
      <w:tr w:rsidR="00226961" w:rsidRPr="009C7017" w14:paraId="19FF3569"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6FF3D276" w14:textId="77777777" w:rsidR="00226961" w:rsidRPr="009C7017" w:rsidRDefault="00226961" w:rsidP="00EF0A04">
            <w:pPr>
              <w:pStyle w:val="TAL"/>
              <w:rPr>
                <w:b/>
                <w:i/>
                <w:lang w:eastAsia="ko-KR"/>
              </w:rPr>
            </w:pPr>
            <w:r w:rsidRPr="009C7017">
              <w:rPr>
                <w:b/>
                <w:i/>
                <w:lang w:eastAsia="ko-KR"/>
              </w:rPr>
              <w:t>numberOfConnFail</w:t>
            </w:r>
          </w:p>
          <w:p w14:paraId="77DDFB50" w14:textId="77777777" w:rsidR="00226961" w:rsidRPr="009C7017" w:rsidRDefault="00226961" w:rsidP="00EF0A04">
            <w:pPr>
              <w:pStyle w:val="TAL"/>
              <w:rPr>
                <w:b/>
                <w:i/>
                <w:lang w:eastAsia="sv-SE"/>
              </w:rPr>
            </w:pPr>
            <w:r w:rsidRPr="009C7017">
              <w:t>This field is used to indicate the latest number of consecutive failed RRCSetup or RRCResume procedures in the same cell independent of RRC state transition.</w:t>
            </w:r>
          </w:p>
        </w:tc>
      </w:tr>
      <w:tr w:rsidR="00226961" w:rsidRPr="009C7017" w14:paraId="5F6EDB8E"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6EB0AEAB" w14:textId="77777777" w:rsidR="00226961" w:rsidRPr="009C7017" w:rsidRDefault="00226961" w:rsidP="00EF0A04">
            <w:pPr>
              <w:pStyle w:val="TAL"/>
              <w:rPr>
                <w:b/>
                <w:i/>
                <w:lang w:eastAsia="sv-SE"/>
              </w:rPr>
            </w:pPr>
            <w:r w:rsidRPr="009C7017">
              <w:rPr>
                <w:b/>
                <w:i/>
                <w:lang w:eastAsia="sv-SE"/>
              </w:rPr>
              <w:t>timeSinceFailure</w:t>
            </w:r>
          </w:p>
          <w:p w14:paraId="0B29D8CD" w14:textId="77777777" w:rsidR="00226961" w:rsidRPr="009C7017" w:rsidRDefault="00226961" w:rsidP="00EF0A04">
            <w:pPr>
              <w:pStyle w:val="TAL"/>
              <w:rPr>
                <w:b/>
                <w:i/>
                <w:szCs w:val="22"/>
                <w:lang w:eastAsia="sv-SE"/>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the </w:t>
            </w:r>
            <w:r w:rsidRPr="009C7017">
              <w:rPr>
                <w:lang w:eastAsia="sv-SE"/>
              </w:rPr>
              <w:t xml:space="preserve">time that </w:t>
            </w:r>
            <w:r w:rsidRPr="009C7017">
              <w:rPr>
                <w:lang w:eastAsia="en-GB"/>
              </w:rPr>
              <w:t>elapsed since the connection (establishment or resume) failure.</w:t>
            </w:r>
            <w:r w:rsidRPr="009C7017">
              <w:rPr>
                <w:lang w:eastAsia="sv-SE"/>
              </w:rPr>
              <w:t xml:space="preserve"> </w:t>
            </w:r>
            <w:r w:rsidRPr="009C7017">
              <w:rPr>
                <w:bCs/>
                <w:iCs/>
                <w:lang w:eastAsia="ko-KR"/>
              </w:rPr>
              <w:t>Value in seconds. The maximum value 172800 means 172800s or longer.</w:t>
            </w:r>
          </w:p>
        </w:tc>
      </w:tr>
    </w:tbl>
    <w:p w14:paraId="3AE9C16F" w14:textId="77777777" w:rsidR="00226961" w:rsidRPr="009C7017" w:rsidRDefault="00226961" w:rsidP="00226961">
      <w:pPr>
        <w:rPr>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26961" w:rsidRPr="009C7017" w14:paraId="295370A3"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34AE99EA" w14:textId="77777777" w:rsidR="00226961" w:rsidRPr="009C7017" w:rsidRDefault="00226961" w:rsidP="00EF0A04">
            <w:pPr>
              <w:pStyle w:val="TAH"/>
              <w:rPr>
                <w:szCs w:val="22"/>
                <w:lang w:eastAsia="sv-SE"/>
              </w:rPr>
            </w:pPr>
            <w:r w:rsidRPr="009C7017">
              <w:rPr>
                <w:i/>
                <w:iCs/>
                <w:lang w:eastAsia="ko-KR"/>
              </w:rPr>
              <w:lastRenderedPageBreak/>
              <w:t>RA-Report</w:t>
            </w:r>
            <w:r w:rsidRPr="009C7017">
              <w:rPr>
                <w:iCs/>
                <w:lang w:eastAsia="en-GB"/>
              </w:rPr>
              <w:t xml:space="preserve"> field descriptions</w:t>
            </w:r>
          </w:p>
        </w:tc>
      </w:tr>
      <w:tr w:rsidR="00226961" w:rsidRPr="009C7017" w14:paraId="4F07A9AD"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0114F3C3" w14:textId="77777777" w:rsidR="00226961" w:rsidRPr="009C7017" w:rsidRDefault="00226961" w:rsidP="00EF0A04">
            <w:pPr>
              <w:pStyle w:val="TAL"/>
              <w:rPr>
                <w:b/>
                <w:i/>
                <w:lang w:eastAsia="en-GB"/>
              </w:rPr>
            </w:pPr>
            <w:r w:rsidRPr="009C7017">
              <w:rPr>
                <w:b/>
                <w:i/>
                <w:lang w:eastAsia="en-GB"/>
              </w:rPr>
              <w:t>absoluteFrequencyPointA</w:t>
            </w:r>
          </w:p>
          <w:p w14:paraId="1BD82B73" w14:textId="77777777" w:rsidR="00226961" w:rsidRPr="009C7017" w:rsidRDefault="00226961" w:rsidP="00EF0A04">
            <w:pPr>
              <w:pStyle w:val="TAL"/>
              <w:rPr>
                <w:szCs w:val="22"/>
                <w:lang w:eastAsia="sv-SE"/>
              </w:rPr>
            </w:pPr>
            <w:r w:rsidRPr="009C7017">
              <w:rPr>
                <w:lang w:eastAsia="en-GB"/>
              </w:rPr>
              <w:t xml:space="preserve">This field indicates the </w:t>
            </w:r>
            <w:r w:rsidRPr="009C7017">
              <w:rPr>
                <w:lang w:eastAsia="sv-SE"/>
              </w:rPr>
              <w:t>a</w:t>
            </w:r>
            <w:r w:rsidRPr="009C7017">
              <w:rPr>
                <w:szCs w:val="22"/>
                <w:lang w:eastAsia="sv-SE"/>
              </w:rPr>
              <w:t>bsolute frequency position of the reference resource block (Common RB 0)</w:t>
            </w:r>
            <w:r w:rsidRPr="009C7017">
              <w:rPr>
                <w:lang w:eastAsia="en-GB"/>
              </w:rPr>
              <w:t>.</w:t>
            </w:r>
          </w:p>
        </w:tc>
      </w:tr>
      <w:tr w:rsidR="00226961" w:rsidRPr="009C7017" w14:paraId="6A5A8383"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74054173" w14:textId="77777777" w:rsidR="00226961" w:rsidRPr="009C7017" w:rsidRDefault="00226961" w:rsidP="00EF0A04">
            <w:pPr>
              <w:pStyle w:val="TAL"/>
              <w:rPr>
                <w:b/>
                <w:i/>
                <w:lang w:eastAsia="en-GB"/>
              </w:rPr>
            </w:pPr>
            <w:r w:rsidRPr="009C7017">
              <w:rPr>
                <w:b/>
                <w:i/>
                <w:lang w:eastAsia="en-GB"/>
              </w:rPr>
              <w:t>cellID</w:t>
            </w:r>
          </w:p>
          <w:p w14:paraId="08ACDB02" w14:textId="77777777" w:rsidR="00226961" w:rsidRPr="009C7017" w:rsidRDefault="00226961" w:rsidP="00EF0A04">
            <w:pPr>
              <w:pStyle w:val="TAL"/>
              <w:rPr>
                <w:b/>
                <w:i/>
                <w:lang w:eastAsia="en-GB"/>
              </w:rPr>
            </w:pPr>
            <w:r w:rsidRPr="009C7017">
              <w:rPr>
                <w:lang w:eastAsia="en-GB"/>
              </w:rPr>
              <w:t>This field indicates the CGI of the cell in which the associated random access procedure was performed.</w:t>
            </w:r>
          </w:p>
        </w:tc>
      </w:tr>
      <w:tr w:rsidR="00226961" w:rsidRPr="009C7017" w14:paraId="1F2DC7FD"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2D7423BD" w14:textId="77777777" w:rsidR="00226961" w:rsidRPr="009C7017" w:rsidRDefault="00226961" w:rsidP="00EF0A04">
            <w:pPr>
              <w:pStyle w:val="TAL"/>
              <w:rPr>
                <w:b/>
                <w:i/>
                <w:lang w:eastAsia="ko-KR"/>
              </w:rPr>
            </w:pPr>
            <w:r w:rsidRPr="009C7017">
              <w:rPr>
                <w:b/>
                <w:i/>
                <w:lang w:eastAsia="ko-KR"/>
              </w:rPr>
              <w:t>contentionDetected</w:t>
            </w:r>
          </w:p>
          <w:p w14:paraId="5B8BD9C2" w14:textId="77777777" w:rsidR="00226961" w:rsidRPr="009C7017" w:rsidRDefault="00226961" w:rsidP="00EF0A04">
            <w:pPr>
              <w:pStyle w:val="TAL"/>
              <w:rPr>
                <w:szCs w:val="22"/>
                <w:lang w:eastAsia="sv-SE"/>
              </w:rPr>
            </w:pPr>
            <w:r w:rsidRPr="009C7017">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9C7017">
              <w:rPr>
                <w:bCs/>
                <w:i/>
                <w:iCs/>
                <w:lang w:eastAsia="en-GB"/>
              </w:rPr>
              <w:t>raPurpose</w:t>
            </w:r>
            <w:r w:rsidRPr="009C7017">
              <w:rPr>
                <w:bCs/>
                <w:lang w:eastAsia="en-GB"/>
              </w:rPr>
              <w:t xml:space="preserve"> is set to </w:t>
            </w:r>
            <w:r w:rsidRPr="009C7017">
              <w:rPr>
                <w:bCs/>
                <w:i/>
                <w:iCs/>
                <w:lang w:eastAsia="en-GB"/>
              </w:rPr>
              <w:t>requestForOtherSI</w:t>
            </w:r>
            <w:r w:rsidRPr="009C7017">
              <w:rPr>
                <w:bCs/>
                <w:lang w:eastAsia="en-GB"/>
              </w:rPr>
              <w:t>.</w:t>
            </w:r>
          </w:p>
        </w:tc>
      </w:tr>
      <w:tr w:rsidR="00226961" w:rsidRPr="009C7017" w14:paraId="360198AB"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3A5DE697" w14:textId="77777777" w:rsidR="00226961" w:rsidRPr="009C7017" w:rsidRDefault="00226961" w:rsidP="00EF0A04">
            <w:pPr>
              <w:pStyle w:val="TAL"/>
              <w:rPr>
                <w:b/>
                <w:i/>
                <w:lang w:eastAsia="ko-KR"/>
              </w:rPr>
            </w:pPr>
            <w:r w:rsidRPr="009C7017">
              <w:rPr>
                <w:b/>
                <w:i/>
                <w:lang w:eastAsia="ko-KR"/>
              </w:rPr>
              <w:t>csi-RS-Index, csi-RS-Index-v1660</w:t>
            </w:r>
          </w:p>
          <w:p w14:paraId="3F63F2BE" w14:textId="77777777" w:rsidR="00226961" w:rsidRPr="009C7017" w:rsidRDefault="00226961" w:rsidP="00EF0A04">
            <w:pPr>
              <w:pStyle w:val="TAL"/>
              <w:rPr>
                <w:lang w:eastAsia="sv-SE"/>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w:t>
            </w:r>
            <w:r w:rsidRPr="009C7017">
              <w:rPr>
                <w:lang w:eastAsia="sv-SE"/>
              </w:rPr>
              <w:t>the CSI-RS index corresponding to the random access attempt.</w:t>
            </w:r>
          </w:p>
          <w:p w14:paraId="78642C3A" w14:textId="77777777" w:rsidR="00226961" w:rsidRPr="009C7017" w:rsidRDefault="00226961" w:rsidP="00EF0A04">
            <w:pPr>
              <w:pStyle w:val="TAL"/>
              <w:rPr>
                <w:b/>
                <w:i/>
                <w:lang w:eastAsia="ko-KR"/>
              </w:rPr>
            </w:pPr>
            <w:r w:rsidRPr="009C7017">
              <w:rPr>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226961" w:rsidRPr="009C7017" w14:paraId="414C265B"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764AABAA" w14:textId="77777777" w:rsidR="00226961" w:rsidRPr="009C7017" w:rsidRDefault="00226961" w:rsidP="00EF0A04">
            <w:pPr>
              <w:pStyle w:val="TAL"/>
              <w:rPr>
                <w:b/>
                <w:i/>
                <w:lang w:eastAsia="ko-KR"/>
              </w:rPr>
            </w:pPr>
            <w:r w:rsidRPr="009C7017">
              <w:rPr>
                <w:b/>
                <w:i/>
                <w:lang w:eastAsia="ko-KR"/>
              </w:rPr>
              <w:t>dlRSRPAboveThreshold</w:t>
            </w:r>
          </w:p>
          <w:p w14:paraId="29A886E7" w14:textId="77777777" w:rsidR="00226961" w:rsidRPr="009C7017" w:rsidRDefault="00226961" w:rsidP="00EF0A04">
            <w:pPr>
              <w:pStyle w:val="TAL"/>
              <w:rPr>
                <w:b/>
                <w:i/>
                <w:lang w:eastAsia="ko-KR"/>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w:t>
            </w:r>
            <w:r w:rsidRPr="009C7017">
              <w:rPr>
                <w:lang w:eastAsia="sv-SE"/>
              </w:rPr>
              <w:t xml:space="preserve">whether the DL beam (SSB) quality associated to the random access attempt was above or below the threshold </w:t>
            </w:r>
            <w:r w:rsidRPr="009C7017">
              <w:rPr>
                <w:i/>
                <w:lang w:eastAsia="sv-SE"/>
              </w:rPr>
              <w:t>rsrp-ThresholdSSB</w:t>
            </w:r>
            <w:r w:rsidRPr="009C7017">
              <w:rPr>
                <w:lang w:eastAsia="sv-SE"/>
              </w:rPr>
              <w:t xml:space="preserve"> </w:t>
            </w:r>
            <w:r w:rsidRPr="009C7017">
              <w:rPr>
                <w:rFonts w:eastAsia="Malgun Gothic"/>
                <w:lang w:eastAsia="ko-KR"/>
              </w:rPr>
              <w:t xml:space="preserve">in </w:t>
            </w:r>
            <w:r w:rsidRPr="009C7017">
              <w:rPr>
                <w:rFonts w:eastAsia="Malgun Gothic"/>
                <w:i/>
                <w:lang w:eastAsia="ko-KR"/>
              </w:rPr>
              <w:t>beamFailureRecoveryConfig</w:t>
            </w:r>
            <w:r w:rsidRPr="009C7017">
              <w:rPr>
                <w:rFonts w:eastAsia="Malgun Gothic"/>
                <w:lang w:eastAsia="ko-KR"/>
              </w:rPr>
              <w:t xml:space="preserve"> in UL BWP configuration of UL BWP selected for random access procedure initiated for beam failure recovery; </w:t>
            </w:r>
            <w:r w:rsidRPr="009C7017">
              <w:t xml:space="preserve">Otherwise, </w:t>
            </w:r>
            <w:r w:rsidRPr="009C7017">
              <w:rPr>
                <w:i/>
              </w:rPr>
              <w:t>rsrp-ThresholdSSB</w:t>
            </w:r>
            <w:r w:rsidRPr="009C7017">
              <w:rPr>
                <w:rFonts w:eastAsia="Malgun Gothic"/>
                <w:lang w:eastAsia="ko-KR"/>
              </w:rPr>
              <w:t xml:space="preserve"> in </w:t>
            </w:r>
            <w:r w:rsidRPr="009C7017">
              <w:rPr>
                <w:i/>
              </w:rPr>
              <w:t>rach-ConfigCommon</w:t>
            </w:r>
            <w:r w:rsidRPr="009C7017">
              <w:rPr>
                <w:rFonts w:eastAsia="Malgun Gothic"/>
                <w:lang w:eastAsia="ko-KR"/>
              </w:rPr>
              <w:t xml:space="preserve"> in UL BWP configuration of UL BWP selected for random access procedure</w:t>
            </w:r>
            <w:r w:rsidRPr="009C7017">
              <w:rPr>
                <w:lang w:eastAsia="sv-SE"/>
              </w:rPr>
              <w:t>.</w:t>
            </w:r>
          </w:p>
        </w:tc>
      </w:tr>
      <w:tr w:rsidR="00226961" w:rsidRPr="009C7017" w14:paraId="6B720A02"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2168541E" w14:textId="77777777" w:rsidR="00226961" w:rsidRPr="009C7017" w:rsidRDefault="00226961" w:rsidP="00EF0A04">
            <w:pPr>
              <w:pStyle w:val="TAL"/>
              <w:rPr>
                <w:b/>
                <w:i/>
                <w:lang w:eastAsia="ko-KR"/>
              </w:rPr>
            </w:pPr>
            <w:r w:rsidRPr="009C7017">
              <w:rPr>
                <w:b/>
                <w:i/>
                <w:lang w:eastAsia="ko-KR"/>
              </w:rPr>
              <w:t>locationAndBandwidth</w:t>
            </w:r>
          </w:p>
          <w:p w14:paraId="3A6FBB52" w14:textId="77777777" w:rsidR="00226961" w:rsidRPr="009C7017" w:rsidRDefault="00226961" w:rsidP="00EF0A04">
            <w:pPr>
              <w:pStyle w:val="TAL"/>
              <w:rPr>
                <w:b/>
                <w:i/>
                <w:lang w:eastAsia="ko-KR"/>
              </w:rPr>
            </w:pPr>
            <w:r w:rsidRPr="009C7017">
              <w:rPr>
                <w:szCs w:val="22"/>
                <w:lang w:eastAsia="sv-SE"/>
              </w:rPr>
              <w:t>Frequency domain location and bandwidth of the bandwidth part associated to the random-access resources used by the UE.</w:t>
            </w:r>
          </w:p>
        </w:tc>
      </w:tr>
      <w:tr w:rsidR="00226961" w:rsidRPr="009C7017" w14:paraId="7963394B"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10F6EB09" w14:textId="77777777" w:rsidR="00226961" w:rsidRPr="009C7017" w:rsidRDefault="00226961" w:rsidP="00EF0A04">
            <w:pPr>
              <w:pStyle w:val="TAL"/>
              <w:rPr>
                <w:rFonts w:eastAsia="等线"/>
                <w:b/>
                <w:i/>
                <w:iCs/>
                <w:lang w:eastAsia="sv-SE"/>
              </w:rPr>
            </w:pPr>
            <w:r w:rsidRPr="009C7017">
              <w:rPr>
                <w:rFonts w:eastAsia="等线"/>
                <w:b/>
                <w:i/>
                <w:iCs/>
                <w:lang w:eastAsia="sv-SE"/>
              </w:rPr>
              <w:t>numberOfPreamblesSentOnCSI-RS</w:t>
            </w:r>
          </w:p>
          <w:p w14:paraId="6BA378EE" w14:textId="77777777" w:rsidR="00226961" w:rsidRPr="009C7017" w:rsidRDefault="00226961" w:rsidP="00EF0A04">
            <w:pPr>
              <w:pStyle w:val="TAL"/>
              <w:rPr>
                <w:b/>
                <w:i/>
                <w:szCs w:val="22"/>
                <w:lang w:eastAsia="sv-SE"/>
              </w:rPr>
            </w:pPr>
            <w:r w:rsidRPr="009C7017">
              <w:rPr>
                <w:rFonts w:eastAsia="等线"/>
                <w:lang w:eastAsia="sv-SE"/>
              </w:rPr>
              <w:t>This field is used to indicate the total number of successive RA preambles that were transmitted on the corresponding CSI-RS.</w:t>
            </w:r>
          </w:p>
        </w:tc>
      </w:tr>
      <w:tr w:rsidR="00226961" w:rsidRPr="009C7017" w14:paraId="6B9CE34D"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6E99F5BE" w14:textId="77777777" w:rsidR="00226961" w:rsidRPr="009C7017" w:rsidRDefault="00226961" w:rsidP="00EF0A04">
            <w:pPr>
              <w:pStyle w:val="TAL"/>
              <w:rPr>
                <w:rFonts w:eastAsia="等线"/>
                <w:b/>
                <w:i/>
                <w:iCs/>
                <w:lang w:eastAsia="sv-SE"/>
              </w:rPr>
            </w:pPr>
            <w:r w:rsidRPr="009C7017">
              <w:rPr>
                <w:rFonts w:eastAsia="等线"/>
                <w:b/>
                <w:i/>
                <w:iCs/>
                <w:lang w:eastAsia="sv-SE"/>
              </w:rPr>
              <w:t>numberOfPreamblesSentOnSSB</w:t>
            </w:r>
          </w:p>
          <w:p w14:paraId="237571D6" w14:textId="77777777" w:rsidR="00226961" w:rsidRPr="009C7017" w:rsidRDefault="00226961" w:rsidP="00EF0A04">
            <w:pPr>
              <w:pStyle w:val="TAL"/>
              <w:rPr>
                <w:b/>
                <w:i/>
                <w:szCs w:val="22"/>
                <w:lang w:eastAsia="sv-SE"/>
              </w:rPr>
            </w:pPr>
            <w:r w:rsidRPr="009C7017">
              <w:rPr>
                <w:rFonts w:eastAsia="等线"/>
                <w:lang w:eastAsia="sv-SE"/>
              </w:rPr>
              <w:t>This field is used to indicate the total number of successive RA preambles that were transmitted on the corresponding SS/PBCH block.</w:t>
            </w:r>
          </w:p>
        </w:tc>
      </w:tr>
      <w:tr w:rsidR="00226961" w:rsidRPr="009C7017" w14:paraId="489E44BE"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7CC8E287" w14:textId="77777777" w:rsidR="00226961" w:rsidRPr="009C7017" w:rsidRDefault="00226961" w:rsidP="00EF0A04">
            <w:pPr>
              <w:pStyle w:val="TAL"/>
              <w:rPr>
                <w:b/>
                <w:i/>
                <w:lang w:eastAsia="en-GB"/>
              </w:rPr>
            </w:pPr>
            <w:r w:rsidRPr="009C7017">
              <w:rPr>
                <w:b/>
                <w:i/>
                <w:lang w:eastAsia="en-GB"/>
              </w:rPr>
              <w:t>perRAAttemptInfoList</w:t>
            </w:r>
          </w:p>
          <w:p w14:paraId="41A74210" w14:textId="77777777" w:rsidR="00226961" w:rsidRPr="009C7017" w:rsidRDefault="00226961" w:rsidP="00EF0A04">
            <w:pPr>
              <w:pStyle w:val="TAL"/>
              <w:rPr>
                <w:rFonts w:eastAsia="等线"/>
                <w:b/>
                <w:i/>
                <w:iCs/>
                <w:lang w:eastAsia="sv-SE"/>
              </w:rPr>
            </w:pPr>
            <w:r w:rsidRPr="009C7017">
              <w:rPr>
                <w:lang w:eastAsia="en-GB"/>
              </w:rPr>
              <w:t>This field provides detailed information about a random access attempt.</w:t>
            </w:r>
          </w:p>
        </w:tc>
      </w:tr>
      <w:tr w:rsidR="00226961" w:rsidRPr="009C7017" w14:paraId="1F1231F3"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7ABFFA32" w14:textId="77777777" w:rsidR="00226961" w:rsidRPr="009C7017" w:rsidRDefault="00226961" w:rsidP="00EF0A04">
            <w:pPr>
              <w:pStyle w:val="TAL"/>
              <w:rPr>
                <w:b/>
                <w:i/>
                <w:lang w:eastAsia="en-GB"/>
              </w:rPr>
            </w:pPr>
            <w:r w:rsidRPr="009C7017">
              <w:rPr>
                <w:b/>
                <w:i/>
                <w:lang w:eastAsia="en-GB"/>
              </w:rPr>
              <w:t>perRAInfoList, perRAInfoListExt-v1660</w:t>
            </w:r>
          </w:p>
          <w:p w14:paraId="31EE53D0" w14:textId="77777777" w:rsidR="00226961" w:rsidRPr="009C7017" w:rsidRDefault="00226961" w:rsidP="00EF0A04">
            <w:pPr>
              <w:pStyle w:val="TAL"/>
              <w:rPr>
                <w:b/>
                <w:i/>
                <w:szCs w:val="22"/>
                <w:lang w:eastAsia="sv-SE"/>
              </w:rPr>
            </w:pPr>
            <w:r w:rsidRPr="009C7017">
              <w:rPr>
                <w:lang w:eastAsia="en-GB"/>
              </w:rPr>
              <w:t>This field provides detailed information about each of the random access attempts in the chronological order of the random access attempts.</w:t>
            </w:r>
            <w:r w:rsidRPr="009C7017">
              <w:rPr>
                <w:rFonts w:cs="Arial"/>
                <w:szCs w:val="18"/>
                <w:lang w:eastAsia="en-GB"/>
              </w:rPr>
              <w:t xml:space="preserve"> </w:t>
            </w:r>
            <w:r w:rsidRPr="009C7017">
              <w:rPr>
                <w:rFonts w:cs="Arial"/>
                <w:szCs w:val="18"/>
              </w:rPr>
              <w:t>If</w:t>
            </w:r>
            <w:r w:rsidRPr="009C7017">
              <w:rPr>
                <w:rStyle w:val="af0"/>
                <w:rFonts w:cs="Arial"/>
                <w:szCs w:val="18"/>
              </w:rPr>
              <w:t xml:space="preserve"> perRAInfoListExt-v1660</w:t>
            </w:r>
            <w:r w:rsidRPr="009C7017">
              <w:rPr>
                <w:rFonts w:cs="Arial"/>
                <w:szCs w:val="18"/>
              </w:rPr>
              <w:t xml:space="preserve"> is present, it shall contain the same number of entries, listed in the same order as in </w:t>
            </w:r>
            <w:r w:rsidRPr="009C7017">
              <w:rPr>
                <w:rStyle w:val="af0"/>
                <w:rFonts w:cs="Arial"/>
                <w:szCs w:val="18"/>
              </w:rPr>
              <w:t xml:space="preserve">perRAInfoList </w:t>
            </w:r>
            <w:r w:rsidRPr="009C7017">
              <w:rPr>
                <w:rFonts w:cs="Arial"/>
                <w:szCs w:val="18"/>
              </w:rPr>
              <w:t>(without suffix).</w:t>
            </w:r>
          </w:p>
        </w:tc>
      </w:tr>
      <w:tr w:rsidR="00226961" w:rsidRPr="009C7017" w14:paraId="052CC09F"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1812F386" w14:textId="77777777" w:rsidR="00226961" w:rsidRPr="009C7017" w:rsidRDefault="00226961" w:rsidP="00EF0A04">
            <w:pPr>
              <w:pStyle w:val="TAL"/>
              <w:rPr>
                <w:rFonts w:eastAsia="等线"/>
                <w:b/>
                <w:i/>
                <w:lang w:eastAsia="sv-SE"/>
              </w:rPr>
            </w:pPr>
            <w:r w:rsidRPr="009C7017">
              <w:rPr>
                <w:rFonts w:eastAsia="等线"/>
                <w:b/>
                <w:i/>
                <w:lang w:eastAsia="sv-SE"/>
              </w:rPr>
              <w:t>perRACSI-RSInfoList</w:t>
            </w:r>
          </w:p>
          <w:p w14:paraId="2A1510A8" w14:textId="77777777" w:rsidR="00226961" w:rsidRPr="009C7017" w:rsidRDefault="00226961" w:rsidP="00EF0A04">
            <w:pPr>
              <w:pStyle w:val="TAL"/>
              <w:rPr>
                <w:b/>
                <w:i/>
                <w:szCs w:val="22"/>
                <w:lang w:eastAsia="sv-SE"/>
              </w:rPr>
            </w:pPr>
            <w:r w:rsidRPr="009C7017">
              <w:rPr>
                <w:rFonts w:eastAsia="等线"/>
                <w:lang w:eastAsia="sv-SE"/>
              </w:rPr>
              <w:t>This field provides detailed information about the successive random access attempts associated to the same CSI-RS.</w:t>
            </w:r>
          </w:p>
        </w:tc>
      </w:tr>
      <w:tr w:rsidR="00226961" w:rsidRPr="009C7017" w14:paraId="322F99BC"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20E64118" w14:textId="77777777" w:rsidR="00226961" w:rsidRPr="009C7017" w:rsidRDefault="00226961" w:rsidP="00EF0A04">
            <w:pPr>
              <w:pStyle w:val="TAL"/>
              <w:rPr>
                <w:rFonts w:eastAsia="等线"/>
                <w:b/>
                <w:i/>
                <w:lang w:eastAsia="sv-SE"/>
              </w:rPr>
            </w:pPr>
            <w:r w:rsidRPr="009C7017">
              <w:rPr>
                <w:rFonts w:eastAsia="等线"/>
                <w:b/>
                <w:i/>
                <w:lang w:eastAsia="sv-SE"/>
              </w:rPr>
              <w:t>perRASSBInfoList</w:t>
            </w:r>
          </w:p>
          <w:p w14:paraId="3C5C0B70" w14:textId="77777777" w:rsidR="00226961" w:rsidRPr="009C7017" w:rsidRDefault="00226961" w:rsidP="00EF0A04">
            <w:pPr>
              <w:pStyle w:val="TAL"/>
              <w:rPr>
                <w:b/>
                <w:i/>
                <w:szCs w:val="22"/>
                <w:lang w:eastAsia="sv-SE"/>
              </w:rPr>
            </w:pPr>
            <w:r w:rsidRPr="009C7017">
              <w:rPr>
                <w:rFonts w:eastAsia="等线"/>
                <w:lang w:eastAsia="sv-SE"/>
              </w:rPr>
              <w:t>This field provides detailed information about the successive random access attempts associated to the same SS/PBCH block.</w:t>
            </w:r>
          </w:p>
        </w:tc>
      </w:tr>
      <w:tr w:rsidR="00226961" w:rsidRPr="009C7017" w14:paraId="26914627"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6729972A" w14:textId="77777777" w:rsidR="00226961" w:rsidRPr="009C7017" w:rsidRDefault="00226961" w:rsidP="00EF0A04">
            <w:pPr>
              <w:pStyle w:val="TAL"/>
              <w:rPr>
                <w:b/>
                <w:i/>
                <w:lang w:eastAsia="sv-SE"/>
              </w:rPr>
            </w:pPr>
            <w:r w:rsidRPr="009C7017">
              <w:rPr>
                <w:b/>
                <w:i/>
                <w:lang w:eastAsia="sv-SE"/>
              </w:rPr>
              <w:t>raPurpose</w:t>
            </w:r>
          </w:p>
          <w:p w14:paraId="4199063E" w14:textId="77777777" w:rsidR="00226961" w:rsidRPr="009C7017" w:rsidRDefault="00226961" w:rsidP="00EF0A04">
            <w:pPr>
              <w:pStyle w:val="TAL"/>
              <w:rPr>
                <w:b/>
                <w:i/>
                <w:lang w:eastAsia="sv-SE"/>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w:t>
            </w:r>
            <w:r w:rsidRPr="009C7017">
              <w:rPr>
                <w:lang w:eastAsia="sv-SE"/>
              </w:rPr>
              <w:t>the RA scenario for which the RA report entry is triggered. The RA accesses associated to Initial access from RRC_IDLE, RRC re-establishment procedure, transition from RRC-INACTIVE and the MSG3 based SI request are indicated using the indicator 'accessRelated'.</w:t>
            </w:r>
            <w:r w:rsidRPr="009C7017">
              <w:t xml:space="preserve"> The indicator </w:t>
            </w:r>
            <w:r w:rsidRPr="009C7017">
              <w:rPr>
                <w:i/>
                <w:iCs/>
              </w:rPr>
              <w:t>beamFailureRecovery</w:t>
            </w:r>
            <w:r w:rsidRPr="009C7017">
              <w:t xml:space="preserve"> is used </w:t>
            </w:r>
            <w:r w:rsidRPr="009C7017">
              <w:rPr>
                <w:lang w:eastAsia="zh-CN"/>
              </w:rPr>
              <w:t xml:space="preserve">in case of </w:t>
            </w:r>
            <w:r w:rsidRPr="009C7017">
              <w:rPr>
                <w:rFonts w:cs="Arial"/>
                <w:lang w:eastAsia="sv-SE"/>
              </w:rPr>
              <w:t xml:space="preserve">successful </w:t>
            </w:r>
            <w:r w:rsidRPr="009C7017">
              <w:rPr>
                <w:lang w:eastAsia="zh-CN"/>
              </w:rPr>
              <w:t xml:space="preserve">beam failure recovery </w:t>
            </w:r>
            <w:r w:rsidRPr="009C7017">
              <w:rPr>
                <w:rFonts w:cs="Arial"/>
                <w:lang w:eastAsia="sv-SE"/>
              </w:rPr>
              <w:t xml:space="preserve">related RA procedure </w:t>
            </w:r>
            <w:r w:rsidRPr="009C7017">
              <w:rPr>
                <w:lang w:eastAsia="zh-CN"/>
              </w:rPr>
              <w:t xml:space="preserve">in the SpCell [3]. The indicator </w:t>
            </w:r>
            <w:r w:rsidRPr="009C7017">
              <w:rPr>
                <w:i/>
                <w:iCs/>
              </w:rPr>
              <w:t>reconfigurationWithSync</w:t>
            </w:r>
            <w:r w:rsidRPr="009C7017">
              <w:rPr>
                <w:lang w:eastAsia="zh-CN"/>
              </w:rPr>
              <w:t xml:space="preserve"> is used if the UE </w:t>
            </w:r>
            <w:r w:rsidRPr="009C7017">
              <w:t xml:space="preserve">executes a reconfiguration with sync. The indicator </w:t>
            </w:r>
            <w:r w:rsidRPr="009C7017">
              <w:rPr>
                <w:i/>
                <w:iCs/>
              </w:rPr>
              <w:t>ulUnSynchronized</w:t>
            </w:r>
            <w:r w:rsidRPr="009C7017">
              <w:t xml:space="preserve"> is used if the r</w:t>
            </w:r>
            <w:r w:rsidRPr="009C7017">
              <w:rPr>
                <w:lang w:eastAsia="ko-KR"/>
              </w:rPr>
              <w:t xml:space="preserve">andom access procedure is initiated in a SpCell by DL or UL data arrival during RRC_CONNECTED when the timeAlignmentTimer is not running in the PTAG or </w:t>
            </w:r>
            <w:r w:rsidRPr="009C7017">
              <w:rPr>
                <w:rFonts w:cs="Arial"/>
                <w:lang w:eastAsia="sv-SE"/>
              </w:rPr>
              <w:t>if the RA procedure is initiated</w:t>
            </w:r>
            <w:r w:rsidRPr="009C7017">
              <w:rPr>
                <w:lang w:eastAsia="ko-KR"/>
              </w:rPr>
              <w:t xml:space="preserve"> in a serving cell by a PDCCH order </w:t>
            </w:r>
            <w:r w:rsidRPr="009C7017">
              <w:rPr>
                <w:lang w:eastAsia="zh-CN"/>
              </w:rPr>
              <w:t>[3]</w:t>
            </w:r>
            <w:r w:rsidRPr="009C7017">
              <w:rPr>
                <w:lang w:eastAsia="ko-KR"/>
              </w:rPr>
              <w:t xml:space="preserve">. The indicator </w:t>
            </w:r>
            <w:r w:rsidRPr="009C7017">
              <w:rPr>
                <w:i/>
                <w:iCs/>
              </w:rPr>
              <w:t>schedulingRequestFailure</w:t>
            </w:r>
            <w:r w:rsidRPr="009C7017">
              <w:t xml:space="preserve"> is used in case of SR failures </w:t>
            </w:r>
            <w:r w:rsidRPr="009C7017">
              <w:rPr>
                <w:lang w:eastAsia="zh-CN"/>
              </w:rPr>
              <w:t>[3]</w:t>
            </w:r>
            <w:r w:rsidRPr="009C7017">
              <w:t xml:space="preserve">. The indicator </w:t>
            </w:r>
            <w:r w:rsidRPr="009C7017">
              <w:rPr>
                <w:i/>
                <w:iCs/>
              </w:rPr>
              <w:t>noPUCCHResourceAvailable</w:t>
            </w:r>
            <w:r w:rsidRPr="009C7017">
              <w:t xml:space="preserve"> is used when the UE has no valid SR PUCCH resources configured </w:t>
            </w:r>
            <w:r w:rsidRPr="009C7017">
              <w:rPr>
                <w:lang w:eastAsia="zh-CN"/>
              </w:rPr>
              <w:t>[3]</w:t>
            </w:r>
            <w:r w:rsidRPr="009C7017">
              <w:t xml:space="preserve">. The indicator </w:t>
            </w:r>
            <w:r w:rsidRPr="009C7017">
              <w:rPr>
                <w:i/>
                <w:iCs/>
              </w:rPr>
              <w:t>requestForOtherSI</w:t>
            </w:r>
            <w:r w:rsidRPr="009C7017">
              <w:rPr>
                <w:noProof/>
              </w:rPr>
              <w:t xml:space="preserve"> is used for MSG1 based on demand SI request.</w:t>
            </w:r>
          </w:p>
        </w:tc>
      </w:tr>
      <w:tr w:rsidR="00226961" w:rsidRPr="009C7017" w14:paraId="446C6E5E" w14:textId="77777777" w:rsidTr="00EF0A04">
        <w:tc>
          <w:tcPr>
            <w:tcW w:w="14175" w:type="dxa"/>
            <w:tcBorders>
              <w:top w:val="single" w:sz="4" w:space="0" w:color="auto"/>
              <w:left w:val="single" w:sz="4" w:space="0" w:color="auto"/>
              <w:bottom w:val="single" w:sz="4" w:space="0" w:color="auto"/>
              <w:right w:val="single" w:sz="4" w:space="0" w:color="auto"/>
            </w:tcBorders>
          </w:tcPr>
          <w:p w14:paraId="2E3D008A" w14:textId="77777777" w:rsidR="00226961" w:rsidRPr="009C7017" w:rsidRDefault="00226961" w:rsidP="00EF0A04">
            <w:pPr>
              <w:pStyle w:val="TAL"/>
              <w:rPr>
                <w:b/>
                <w:i/>
                <w:lang w:eastAsia="sv-SE"/>
              </w:rPr>
            </w:pPr>
            <w:r w:rsidRPr="009C7017">
              <w:rPr>
                <w:b/>
                <w:i/>
                <w:lang w:eastAsia="sv-SE"/>
              </w:rPr>
              <w:t>ra-InformationCommon</w:t>
            </w:r>
          </w:p>
          <w:p w14:paraId="754A74B6" w14:textId="77777777" w:rsidR="00226961" w:rsidRPr="009C7017" w:rsidRDefault="00226961" w:rsidP="00EF0A04">
            <w:pPr>
              <w:pStyle w:val="TAL"/>
              <w:rPr>
                <w:bCs/>
                <w:iCs/>
                <w:lang w:eastAsia="sv-SE"/>
              </w:rPr>
            </w:pPr>
            <w:r w:rsidRPr="009C7017">
              <w:rPr>
                <w:bCs/>
                <w:iCs/>
                <w:lang w:eastAsia="sv-SE"/>
              </w:rPr>
              <w:t xml:space="preserve">This field is used to indicate the common random-access related information between </w:t>
            </w:r>
            <w:r w:rsidRPr="009C7017">
              <w:rPr>
                <w:bCs/>
                <w:i/>
                <w:lang w:eastAsia="sv-SE"/>
              </w:rPr>
              <w:t>RA-report</w:t>
            </w:r>
            <w:r w:rsidRPr="009C7017">
              <w:rPr>
                <w:bCs/>
                <w:iCs/>
                <w:lang w:eastAsia="sv-SE"/>
              </w:rPr>
              <w:t xml:space="preserve"> and </w:t>
            </w:r>
            <w:r w:rsidRPr="009C7017">
              <w:rPr>
                <w:bCs/>
                <w:i/>
                <w:lang w:eastAsia="sv-SE"/>
              </w:rPr>
              <w:t>RLF-report</w:t>
            </w:r>
            <w:r w:rsidRPr="009C7017">
              <w:rPr>
                <w:bCs/>
                <w:iCs/>
                <w:lang w:eastAsia="sv-SE"/>
              </w:rPr>
              <w:t xml:space="preserve">. For RA report, this field is mandatory presented. For </w:t>
            </w:r>
            <w:r w:rsidRPr="009C7017">
              <w:rPr>
                <w:bCs/>
                <w:i/>
                <w:lang w:eastAsia="sv-SE"/>
              </w:rPr>
              <w:t>RLF-report</w:t>
            </w:r>
            <w:r w:rsidRPr="009C7017">
              <w:rPr>
                <w:bCs/>
                <w:iCs/>
                <w:lang w:eastAsia="sv-SE"/>
              </w:rPr>
              <w:t>, this field is optionally included when c</w:t>
            </w:r>
            <w:r w:rsidRPr="009C7017">
              <w:rPr>
                <w:bCs/>
                <w:i/>
                <w:lang w:eastAsia="sv-SE"/>
              </w:rPr>
              <w:t>onnectionFailureType</w:t>
            </w:r>
            <w:r w:rsidRPr="009C7017">
              <w:rPr>
                <w:bCs/>
                <w:iCs/>
                <w:lang w:eastAsia="sv-SE"/>
              </w:rPr>
              <w:t xml:space="preserve"> is set to 'hof' or when </w:t>
            </w:r>
            <w:r w:rsidRPr="009C7017">
              <w:rPr>
                <w:bCs/>
                <w:i/>
                <w:lang w:eastAsia="sv-SE"/>
              </w:rPr>
              <w:t>connectionFailureType</w:t>
            </w:r>
            <w:r w:rsidRPr="009C7017">
              <w:rPr>
                <w:bCs/>
                <w:iCs/>
                <w:lang w:eastAsia="sv-SE"/>
              </w:rPr>
              <w:t xml:space="preserve"> is set to 'rlf' and the </w:t>
            </w:r>
            <w:r w:rsidRPr="009C7017">
              <w:rPr>
                <w:bCs/>
                <w:i/>
                <w:lang w:eastAsia="sv-SE"/>
              </w:rPr>
              <w:t>rlf-Cause</w:t>
            </w:r>
            <w:r w:rsidRPr="009C7017">
              <w:rPr>
                <w:bCs/>
                <w:iCs/>
                <w:lang w:eastAsia="sv-SE"/>
              </w:rPr>
              <w:t xml:space="preserve"> equals to 'randomAccessProblem' or 'beamRecoveryFailure'; otherwise this field is absent.</w:t>
            </w:r>
          </w:p>
        </w:tc>
      </w:tr>
      <w:tr w:rsidR="00226961" w:rsidRPr="009C7017" w14:paraId="7950B40A"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0ED2D68E" w14:textId="77777777" w:rsidR="00226961" w:rsidRPr="009C7017" w:rsidRDefault="00226961" w:rsidP="00EF0A04">
            <w:pPr>
              <w:pStyle w:val="TAL"/>
              <w:rPr>
                <w:b/>
                <w:i/>
                <w:lang w:eastAsia="sv-SE"/>
              </w:rPr>
            </w:pPr>
            <w:r w:rsidRPr="009C7017">
              <w:rPr>
                <w:b/>
                <w:i/>
                <w:lang w:eastAsia="sv-SE"/>
              </w:rPr>
              <w:t>ssb-Index</w:t>
            </w:r>
          </w:p>
          <w:p w14:paraId="497DC739" w14:textId="77777777" w:rsidR="00226961" w:rsidRPr="009C7017" w:rsidRDefault="00226961" w:rsidP="00EF0A04">
            <w:pPr>
              <w:pStyle w:val="TAL"/>
              <w:rPr>
                <w:b/>
                <w:i/>
                <w:lang w:eastAsia="ko-KR"/>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w:t>
            </w:r>
            <w:r w:rsidRPr="009C7017">
              <w:rPr>
                <w:lang w:eastAsia="sv-SE"/>
              </w:rPr>
              <w:t>the SS/PBCH index of the SS/PBCH block corresponding to the random access attempt.</w:t>
            </w:r>
          </w:p>
        </w:tc>
      </w:tr>
      <w:tr w:rsidR="00226961" w:rsidRPr="009C7017" w14:paraId="4432953E"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2817D7C6" w14:textId="77777777" w:rsidR="00226961" w:rsidRPr="009C7017" w:rsidRDefault="00226961" w:rsidP="00EF0A04">
            <w:pPr>
              <w:pStyle w:val="TAL"/>
              <w:rPr>
                <w:b/>
                <w:i/>
                <w:lang w:eastAsia="sv-SE"/>
              </w:rPr>
            </w:pPr>
            <w:r w:rsidRPr="009C7017">
              <w:rPr>
                <w:b/>
                <w:i/>
                <w:lang w:eastAsia="sv-SE"/>
              </w:rPr>
              <w:t>subcarrierSpacing</w:t>
            </w:r>
          </w:p>
          <w:p w14:paraId="35BD8F63" w14:textId="77777777" w:rsidR="00226961" w:rsidRPr="009C7017" w:rsidRDefault="00226961" w:rsidP="00EF0A04">
            <w:pPr>
              <w:pStyle w:val="TAL"/>
              <w:rPr>
                <w:b/>
                <w:i/>
                <w:lang w:eastAsia="sv-SE"/>
              </w:rPr>
            </w:pPr>
            <w:r w:rsidRPr="009C7017">
              <w:rPr>
                <w:szCs w:val="22"/>
                <w:lang w:eastAsia="sv-SE"/>
              </w:rPr>
              <w:t>Subcarrier spacing used in the BWP associated to the random-access resources used by the UE</w:t>
            </w:r>
            <w:r w:rsidRPr="009C7017">
              <w:rPr>
                <w:lang w:eastAsia="sv-SE"/>
              </w:rPr>
              <w:t>.</w:t>
            </w:r>
          </w:p>
        </w:tc>
      </w:tr>
    </w:tbl>
    <w:p w14:paraId="639441EA" w14:textId="77777777" w:rsidR="00226961" w:rsidRPr="009C7017" w:rsidRDefault="00226961" w:rsidP="00226961">
      <w:pPr>
        <w:rPr>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26961" w:rsidRPr="009C7017" w14:paraId="3D30A4EC"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49B19868" w14:textId="77777777" w:rsidR="00226961" w:rsidRPr="009C7017" w:rsidRDefault="00226961" w:rsidP="00EF0A04">
            <w:pPr>
              <w:pStyle w:val="TAH"/>
              <w:rPr>
                <w:szCs w:val="22"/>
                <w:lang w:eastAsia="sv-SE"/>
              </w:rPr>
            </w:pPr>
            <w:r w:rsidRPr="009C7017">
              <w:rPr>
                <w:i/>
                <w:iCs/>
                <w:lang w:eastAsia="ko-KR"/>
              </w:rPr>
              <w:lastRenderedPageBreak/>
              <w:t>RLF-Report</w:t>
            </w:r>
            <w:r w:rsidRPr="009C7017">
              <w:rPr>
                <w:iCs/>
                <w:lang w:eastAsia="en-GB"/>
              </w:rPr>
              <w:t xml:space="preserve"> field descriptions</w:t>
            </w:r>
          </w:p>
        </w:tc>
      </w:tr>
      <w:tr w:rsidR="00226961" w:rsidRPr="009C7017" w14:paraId="30667268"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0E33D518" w14:textId="77777777" w:rsidR="00226961" w:rsidRPr="009C7017" w:rsidRDefault="00226961" w:rsidP="00EF0A04">
            <w:pPr>
              <w:pStyle w:val="TAL"/>
              <w:rPr>
                <w:b/>
                <w:i/>
                <w:lang w:eastAsia="sv-SE"/>
              </w:rPr>
            </w:pPr>
            <w:r w:rsidRPr="009C7017">
              <w:rPr>
                <w:b/>
                <w:i/>
                <w:lang w:eastAsia="sv-SE"/>
              </w:rPr>
              <w:t>connectionFailureType</w:t>
            </w:r>
          </w:p>
          <w:p w14:paraId="7582A7A6" w14:textId="77777777" w:rsidR="00226961" w:rsidRPr="009C7017" w:rsidRDefault="00226961" w:rsidP="00EF0A04">
            <w:pPr>
              <w:pStyle w:val="TAL"/>
              <w:rPr>
                <w:szCs w:val="22"/>
                <w:lang w:eastAsia="sv-SE"/>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w:t>
            </w:r>
            <w:r w:rsidRPr="009C7017">
              <w:rPr>
                <w:lang w:eastAsia="sv-SE"/>
              </w:rPr>
              <w:t>whether the connection failure is due to radio link failure or handover failure.</w:t>
            </w:r>
          </w:p>
        </w:tc>
      </w:tr>
      <w:tr w:rsidR="00226961" w:rsidRPr="009C7017" w14:paraId="28749137"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653FD738" w14:textId="77777777" w:rsidR="00226961" w:rsidRPr="009C7017" w:rsidRDefault="00226961" w:rsidP="00EF0A04">
            <w:pPr>
              <w:pStyle w:val="TAL"/>
              <w:rPr>
                <w:b/>
                <w:i/>
                <w:lang w:eastAsia="sv-SE"/>
              </w:rPr>
            </w:pPr>
            <w:r w:rsidRPr="009C7017">
              <w:rPr>
                <w:b/>
                <w:i/>
                <w:lang w:eastAsia="sv-SE"/>
              </w:rPr>
              <w:t>csi-rsRLMConfigBitmap</w:t>
            </w:r>
            <w:r w:rsidRPr="009C7017">
              <w:rPr>
                <w:rFonts w:ascii="宋体" w:hAnsi="宋体" w:cs="宋体"/>
                <w:b/>
                <w:i/>
              </w:rPr>
              <w:t>,</w:t>
            </w:r>
            <w:r w:rsidRPr="009C7017">
              <w:rPr>
                <w:b/>
                <w:i/>
                <w:lang w:eastAsia="sv-SE"/>
              </w:rPr>
              <w:t>csi-rsRLMConfigBitmap-v1650</w:t>
            </w:r>
          </w:p>
          <w:p w14:paraId="5D307E92" w14:textId="77777777" w:rsidR="00226961" w:rsidRPr="009C7017" w:rsidRDefault="00226961" w:rsidP="00EF0A04">
            <w:pPr>
              <w:pStyle w:val="TAL"/>
              <w:rPr>
                <w:b/>
                <w:i/>
                <w:lang w:eastAsia="sv-SE"/>
              </w:rPr>
            </w:pPr>
            <w:r w:rsidRPr="009C7017">
              <w:rPr>
                <w:lang w:eastAsia="sv-SE"/>
              </w:rPr>
              <w:t>T</w:t>
            </w:r>
            <w:r w:rsidRPr="009C7017">
              <w:rPr>
                <w:lang w:eastAsia="en-GB"/>
              </w:rPr>
              <w:t>hese fie</w:t>
            </w:r>
            <w:r w:rsidRPr="009C7017">
              <w:rPr>
                <w:lang w:eastAsia="sv-SE"/>
              </w:rPr>
              <w:t>l</w:t>
            </w:r>
            <w:r w:rsidRPr="009C7017">
              <w:rPr>
                <w:lang w:eastAsia="en-GB"/>
              </w:rPr>
              <w:t xml:space="preserve">ds are used to indicate the CSI-RS indexes configured in the </w:t>
            </w:r>
            <w:r w:rsidRPr="009C7017">
              <w:rPr>
                <w:lang w:eastAsia="sv-SE"/>
              </w:rPr>
              <w:t xml:space="preserve">RLM configurations for the active BWP when the UE declares RLF or HOF. The UE first fills in the </w:t>
            </w:r>
            <w:r w:rsidRPr="009C7017">
              <w:rPr>
                <w:i/>
                <w:lang w:eastAsia="sv-SE"/>
              </w:rPr>
              <w:t>csi-rsRLMConfigBitmap-r16</w:t>
            </w:r>
            <w:r w:rsidRPr="009C7017">
              <w:rPr>
                <w:lang w:eastAsia="sv-SE"/>
              </w:rPr>
              <w:t xml:space="preserve"> to indicate the first 96 CSI-RS indexes and then </w:t>
            </w:r>
            <w:r w:rsidRPr="009C7017">
              <w:rPr>
                <w:i/>
                <w:lang w:eastAsia="sv-SE"/>
              </w:rPr>
              <w:t>csi-rsRLMConfigBitmap-v1650</w:t>
            </w:r>
            <w:r w:rsidRPr="009C7017">
              <w:rPr>
                <w:lang w:eastAsia="sv-SE"/>
              </w:rPr>
              <w:t xml:space="preserve"> to indicate the latter 96 CSI-RS indexes. The first/leftmost bit in </w:t>
            </w:r>
            <w:r w:rsidRPr="009C7017">
              <w:rPr>
                <w:i/>
                <w:lang w:eastAsia="sv-SE"/>
              </w:rPr>
              <w:t xml:space="preserve">csi-rsRLMConfigBitmap-r16 </w:t>
            </w:r>
            <w:r w:rsidRPr="009C7017">
              <w:rPr>
                <w:lang w:eastAsia="sv-SE"/>
              </w:rPr>
              <w:t xml:space="preserve">corresponds to CSI-RS index 0, the second bit corresponds to CSI-RS index 1. The first/leftmost bit in </w:t>
            </w:r>
            <w:r w:rsidRPr="009C7017">
              <w:rPr>
                <w:i/>
                <w:lang w:eastAsia="sv-SE"/>
              </w:rPr>
              <w:t xml:space="preserve">csi-rsRLMConfigBitmap-v1650 </w:t>
            </w:r>
            <w:r w:rsidRPr="009C7017">
              <w:rPr>
                <w:lang w:eastAsia="sv-SE"/>
              </w:rPr>
              <w:t xml:space="preserve">corresponds to CSI-RS index 96, the second bit corresponds to CSI-RS index 97. These fields are included only if the </w:t>
            </w:r>
            <w:r w:rsidRPr="009C7017">
              <w:rPr>
                <w:i/>
                <w:lang w:eastAsia="sv-SE"/>
              </w:rPr>
              <w:t>RadioLinkMonitoringConfig</w:t>
            </w:r>
            <w:r w:rsidRPr="009C7017">
              <w:rPr>
                <w:lang w:eastAsia="sv-SE"/>
              </w:rPr>
              <w:t xml:space="preserve"> for the respective BWP is configured.</w:t>
            </w:r>
          </w:p>
        </w:tc>
      </w:tr>
      <w:tr w:rsidR="00226961" w:rsidRPr="009C7017" w14:paraId="3992D433"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1AF3AD38" w14:textId="77777777" w:rsidR="00226961" w:rsidRPr="009C7017" w:rsidRDefault="00226961" w:rsidP="00EF0A04">
            <w:pPr>
              <w:pStyle w:val="TAL"/>
              <w:rPr>
                <w:b/>
                <w:i/>
                <w:lang w:eastAsia="en-GB"/>
              </w:rPr>
            </w:pPr>
            <w:r w:rsidRPr="009C7017">
              <w:rPr>
                <w:b/>
                <w:i/>
                <w:lang w:eastAsia="en-GB"/>
              </w:rPr>
              <w:t>c-RNTI</w:t>
            </w:r>
          </w:p>
          <w:p w14:paraId="114906B4" w14:textId="77777777" w:rsidR="00226961" w:rsidRPr="009C7017" w:rsidRDefault="00226961" w:rsidP="00EF0A04">
            <w:pPr>
              <w:pStyle w:val="TAL"/>
              <w:rPr>
                <w:szCs w:val="22"/>
                <w:lang w:eastAsia="sv-SE"/>
              </w:rPr>
            </w:pPr>
            <w:r w:rsidRPr="009C7017">
              <w:rPr>
                <w:lang w:eastAsia="en-GB"/>
              </w:rPr>
              <w:t>This field indicates the C-RNTI used in the PCell upon detecting radio link failure or the C-RNTI used in the source PCell upon handover failure.</w:t>
            </w:r>
          </w:p>
        </w:tc>
      </w:tr>
      <w:tr w:rsidR="00226961" w:rsidRPr="009C7017" w14:paraId="587B0FE4"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50E373D4" w14:textId="77777777" w:rsidR="00226961" w:rsidRPr="009C7017" w:rsidRDefault="00226961" w:rsidP="00EF0A04">
            <w:pPr>
              <w:pStyle w:val="TAL"/>
              <w:rPr>
                <w:b/>
                <w:i/>
                <w:lang w:eastAsia="en-GB"/>
              </w:rPr>
            </w:pPr>
            <w:r w:rsidRPr="009C7017">
              <w:rPr>
                <w:b/>
                <w:i/>
                <w:lang w:eastAsia="en-GB"/>
              </w:rPr>
              <w:t>failedPCellId</w:t>
            </w:r>
          </w:p>
          <w:p w14:paraId="40DF7AE9" w14:textId="77777777" w:rsidR="00226961" w:rsidRPr="009C7017" w:rsidRDefault="00226961" w:rsidP="00EF0A04">
            <w:pPr>
              <w:pStyle w:val="TAL"/>
              <w:rPr>
                <w:b/>
                <w:i/>
                <w:szCs w:val="22"/>
                <w:lang w:eastAsia="sv-SE"/>
              </w:rPr>
            </w:pPr>
            <w:r w:rsidRPr="009C7017">
              <w:rPr>
                <w:lang w:eastAsia="en-GB"/>
              </w:rPr>
              <w:t xml:space="preserve">This field is used to indicate the PCell in which RLF is detected or the target PCell of the failed handover. For intra-NR handover </w:t>
            </w:r>
            <w:r w:rsidRPr="009C7017">
              <w:rPr>
                <w:i/>
                <w:iCs/>
              </w:rPr>
              <w:t>nrFailedPCellId</w:t>
            </w:r>
            <w:r w:rsidRPr="009C7017">
              <w:t xml:space="preserve"> is included and for the handover from NR to EUTRA </w:t>
            </w:r>
            <w:r w:rsidRPr="009C7017">
              <w:rPr>
                <w:i/>
                <w:iCs/>
              </w:rPr>
              <w:t>eutraFailedPCellId</w:t>
            </w:r>
            <w:r w:rsidRPr="009C7017">
              <w:t xml:space="preserve"> is included.</w:t>
            </w:r>
            <w:r w:rsidRPr="009C7017">
              <w:rPr>
                <w:lang w:eastAsia="en-GB"/>
              </w:rPr>
              <w:t xml:space="preserve"> The UE sets the ARFCN according to the frequency band used for transmission/ reception when the failure occurred.</w:t>
            </w:r>
          </w:p>
        </w:tc>
      </w:tr>
      <w:tr w:rsidR="00226961" w:rsidRPr="009C7017" w14:paraId="701DFA2D"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041D701A" w14:textId="77777777" w:rsidR="00226961" w:rsidRPr="009C7017" w:rsidRDefault="00226961" w:rsidP="00EF0A04">
            <w:pPr>
              <w:pStyle w:val="TAL"/>
              <w:rPr>
                <w:b/>
                <w:i/>
                <w:lang w:eastAsia="en-GB"/>
              </w:rPr>
            </w:pPr>
            <w:r w:rsidRPr="009C7017">
              <w:rPr>
                <w:b/>
                <w:i/>
                <w:lang w:eastAsia="en-GB"/>
              </w:rPr>
              <w:t>failedPCellId-EUTRA</w:t>
            </w:r>
          </w:p>
          <w:p w14:paraId="786259DA" w14:textId="77777777" w:rsidR="00226961" w:rsidRPr="009C7017" w:rsidRDefault="00226961" w:rsidP="00EF0A04">
            <w:pPr>
              <w:pStyle w:val="TAL"/>
              <w:rPr>
                <w:b/>
                <w:i/>
                <w:lang w:eastAsia="en-GB"/>
              </w:rPr>
            </w:pPr>
            <w:r w:rsidRPr="009C7017">
              <w:rPr>
                <w:lang w:eastAsia="en-GB"/>
              </w:rPr>
              <w:t>This field is used to indicate the PCell in which RLF is detected or the source PCell of the failed handover in an E-UTRA RLF report.</w:t>
            </w:r>
          </w:p>
        </w:tc>
      </w:tr>
      <w:tr w:rsidR="00226961" w:rsidRPr="009C7017" w14:paraId="0169CCA3"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49138576" w14:textId="77777777" w:rsidR="00226961" w:rsidRPr="009C7017" w:rsidRDefault="00226961" w:rsidP="00EF0A04">
            <w:pPr>
              <w:pStyle w:val="TAL"/>
              <w:rPr>
                <w:b/>
                <w:i/>
                <w:lang w:eastAsia="ko-KR"/>
              </w:rPr>
            </w:pPr>
            <w:r w:rsidRPr="009C7017">
              <w:rPr>
                <w:b/>
                <w:i/>
                <w:lang w:eastAsia="ko-KR"/>
              </w:rPr>
              <w:t>measResultListEUTRA</w:t>
            </w:r>
          </w:p>
          <w:p w14:paraId="0CF3D61D" w14:textId="77777777" w:rsidR="00226961" w:rsidRPr="009C7017" w:rsidRDefault="00226961" w:rsidP="00EF0A04">
            <w:pPr>
              <w:pStyle w:val="TAL"/>
              <w:rPr>
                <w:b/>
                <w:i/>
                <w:szCs w:val="22"/>
                <w:lang w:eastAsia="sv-SE"/>
              </w:rPr>
            </w:pPr>
            <w:r w:rsidRPr="009C7017">
              <w:rPr>
                <w:bCs/>
                <w:iCs/>
                <w:lang w:eastAsia="ko-KR"/>
              </w:rPr>
              <w:t>This field refers to the last measurement results taken in the neighboring EUTRA Cells, when the radio link failure or handover failure happened.</w:t>
            </w:r>
          </w:p>
        </w:tc>
      </w:tr>
      <w:tr w:rsidR="00226961" w:rsidRPr="009C7017" w14:paraId="1AF88839"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52DC423C" w14:textId="77777777" w:rsidR="00226961" w:rsidRPr="009C7017" w:rsidRDefault="00226961" w:rsidP="00EF0A04">
            <w:pPr>
              <w:pStyle w:val="TAL"/>
              <w:rPr>
                <w:b/>
                <w:i/>
                <w:lang w:eastAsia="ko-KR"/>
              </w:rPr>
            </w:pPr>
            <w:r w:rsidRPr="009C7017">
              <w:rPr>
                <w:b/>
                <w:i/>
                <w:lang w:eastAsia="ko-KR"/>
              </w:rPr>
              <w:t>measResultListNR</w:t>
            </w:r>
          </w:p>
          <w:p w14:paraId="66E5DA67" w14:textId="77777777" w:rsidR="00226961" w:rsidRPr="009C7017" w:rsidRDefault="00226961" w:rsidP="00EF0A04">
            <w:pPr>
              <w:pStyle w:val="TAL"/>
              <w:rPr>
                <w:b/>
                <w:i/>
                <w:lang w:eastAsia="ko-KR"/>
              </w:rPr>
            </w:pPr>
            <w:r w:rsidRPr="009C7017">
              <w:rPr>
                <w:bCs/>
                <w:iCs/>
                <w:lang w:eastAsia="ko-KR"/>
              </w:rPr>
              <w:t>This field refers to the last measurement results taken in the neighboring NR Cells, when the radio link failure or handover failure happened.</w:t>
            </w:r>
          </w:p>
        </w:tc>
      </w:tr>
      <w:tr w:rsidR="00226961" w:rsidRPr="009C7017" w14:paraId="674B66F7"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4B8EAE46" w14:textId="77777777" w:rsidR="00226961" w:rsidRPr="009C7017" w:rsidRDefault="00226961" w:rsidP="00EF0A04">
            <w:pPr>
              <w:pStyle w:val="TAL"/>
              <w:rPr>
                <w:b/>
                <w:i/>
                <w:lang w:eastAsia="ko-KR"/>
              </w:rPr>
            </w:pPr>
            <w:r w:rsidRPr="009C7017">
              <w:rPr>
                <w:b/>
                <w:i/>
                <w:lang w:eastAsia="ko-KR"/>
              </w:rPr>
              <w:t>measResultLastServCell</w:t>
            </w:r>
          </w:p>
          <w:p w14:paraId="3BC09CC8" w14:textId="77777777" w:rsidR="00226961" w:rsidRPr="009C7017" w:rsidRDefault="00226961" w:rsidP="00EF0A04">
            <w:pPr>
              <w:pStyle w:val="TAL"/>
              <w:rPr>
                <w:b/>
                <w:i/>
                <w:szCs w:val="22"/>
                <w:lang w:eastAsia="sv-SE"/>
              </w:rPr>
            </w:pPr>
            <w:r w:rsidRPr="009C7017">
              <w:rPr>
                <w:bCs/>
                <w:iCs/>
                <w:lang w:eastAsia="ko-KR"/>
              </w:rPr>
              <w:t>This field refers to the log measurement results taken in the PCell upon detecting radio link failure or the source PCell upon handover failure.</w:t>
            </w:r>
          </w:p>
        </w:tc>
      </w:tr>
      <w:tr w:rsidR="00226961" w:rsidRPr="009C7017" w14:paraId="008C8C6B"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52BA086B" w14:textId="77777777" w:rsidR="00226961" w:rsidRPr="009C7017" w:rsidRDefault="00226961" w:rsidP="00EF0A04">
            <w:pPr>
              <w:pStyle w:val="TAL"/>
              <w:rPr>
                <w:b/>
                <w:i/>
                <w:lang w:eastAsia="ko-KR"/>
              </w:rPr>
            </w:pPr>
            <w:r w:rsidRPr="009C7017">
              <w:rPr>
                <w:b/>
                <w:i/>
                <w:lang w:eastAsia="ko-KR"/>
              </w:rPr>
              <w:t>measResult-RLF-Report-EUTRA</w:t>
            </w:r>
          </w:p>
          <w:p w14:paraId="45E1BFEC" w14:textId="77777777" w:rsidR="00226961" w:rsidRPr="009C7017" w:rsidRDefault="00226961" w:rsidP="00EF0A04">
            <w:pPr>
              <w:pStyle w:val="TAL"/>
              <w:rPr>
                <w:b/>
                <w:i/>
                <w:lang w:eastAsia="ko-KR"/>
              </w:rPr>
            </w:pPr>
            <w:r w:rsidRPr="009C7017">
              <w:rPr>
                <w:bCs/>
                <w:iCs/>
                <w:lang w:eastAsia="ko-KR"/>
              </w:rPr>
              <w:t xml:space="preserve">Includes the E-UTRA </w:t>
            </w:r>
            <w:r w:rsidRPr="009C7017">
              <w:rPr>
                <w:bCs/>
                <w:i/>
                <w:iCs/>
                <w:lang w:eastAsia="ko-KR"/>
              </w:rPr>
              <w:t>RLF-Report-r9</w:t>
            </w:r>
            <w:r w:rsidRPr="009C7017">
              <w:rPr>
                <w:bCs/>
                <w:iCs/>
                <w:lang w:eastAsia="ko-KR"/>
              </w:rPr>
              <w:t xml:space="preserve"> IE as specified in TS 36.331 [10].</w:t>
            </w:r>
          </w:p>
        </w:tc>
      </w:tr>
      <w:tr w:rsidR="00226961" w:rsidRPr="009C7017" w14:paraId="0D80EDA7"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2AF38385" w14:textId="77777777" w:rsidR="00226961" w:rsidRPr="009C7017" w:rsidRDefault="00226961" w:rsidP="00EF0A04">
            <w:pPr>
              <w:pStyle w:val="TAL"/>
              <w:rPr>
                <w:b/>
                <w:i/>
                <w:lang w:eastAsia="ko-KR"/>
              </w:rPr>
            </w:pPr>
            <w:r w:rsidRPr="009C7017">
              <w:rPr>
                <w:b/>
                <w:i/>
                <w:lang w:eastAsia="ko-KR"/>
              </w:rPr>
              <w:t>noSuitableCellFound</w:t>
            </w:r>
          </w:p>
          <w:p w14:paraId="5B0943F5" w14:textId="77777777" w:rsidR="00226961" w:rsidRPr="009C7017" w:rsidRDefault="00226961" w:rsidP="00EF0A04">
            <w:pPr>
              <w:pStyle w:val="TAL"/>
              <w:rPr>
                <w:b/>
                <w:i/>
                <w:lang w:eastAsia="ko-KR"/>
              </w:rPr>
            </w:pPr>
            <w:r w:rsidRPr="009C7017">
              <w:rPr>
                <w:bCs/>
                <w:iCs/>
                <w:lang w:eastAsia="ko-KR"/>
              </w:rPr>
              <w:t>This field is set by the UE when the T311 expires.</w:t>
            </w:r>
          </w:p>
        </w:tc>
      </w:tr>
      <w:tr w:rsidR="00226961" w:rsidRPr="009C7017" w14:paraId="7C97FF7A"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2629E128" w14:textId="77777777" w:rsidR="00226961" w:rsidRPr="009C7017" w:rsidRDefault="00226961" w:rsidP="00EF0A04">
            <w:pPr>
              <w:pStyle w:val="TAL"/>
              <w:rPr>
                <w:b/>
                <w:i/>
                <w:lang w:eastAsia="en-GB"/>
              </w:rPr>
            </w:pPr>
            <w:r w:rsidRPr="009C7017">
              <w:rPr>
                <w:b/>
                <w:i/>
                <w:lang w:eastAsia="en-GB"/>
              </w:rPr>
              <w:t>previousPCellId</w:t>
            </w:r>
          </w:p>
          <w:p w14:paraId="2FAF8BEE" w14:textId="77777777" w:rsidR="00226961" w:rsidRPr="009C7017" w:rsidRDefault="00226961" w:rsidP="00EF0A04">
            <w:pPr>
              <w:pStyle w:val="TAL"/>
              <w:rPr>
                <w:b/>
                <w:i/>
                <w:szCs w:val="22"/>
                <w:lang w:eastAsia="sv-SE"/>
              </w:rPr>
            </w:pPr>
            <w:r w:rsidRPr="009C7017">
              <w:rPr>
                <w:lang w:eastAsia="en-GB"/>
              </w:rPr>
              <w:t xml:space="preserve">This field is used to indicate the source PCell of the last handover (source PCell when the last </w:t>
            </w:r>
            <w:r w:rsidRPr="009C7017">
              <w:rPr>
                <w:i/>
                <w:lang w:eastAsia="en-GB"/>
              </w:rPr>
              <w:t>RRCReconfiguration</w:t>
            </w:r>
            <w:r w:rsidRPr="009C7017">
              <w:rPr>
                <w:lang w:eastAsia="en-GB"/>
              </w:rPr>
              <w:t xml:space="preserve"> message including </w:t>
            </w:r>
            <w:r w:rsidRPr="009C7017">
              <w:rPr>
                <w:i/>
                <w:lang w:eastAsia="sv-SE"/>
              </w:rPr>
              <w:t>reconfigurationWithSync</w:t>
            </w:r>
            <w:r w:rsidRPr="009C7017">
              <w:rPr>
                <w:lang w:eastAsia="en-GB"/>
              </w:rPr>
              <w:t xml:space="preserve"> was received). For intra-NR handover </w:t>
            </w:r>
            <w:r w:rsidRPr="009C7017">
              <w:rPr>
                <w:i/>
                <w:iCs/>
              </w:rPr>
              <w:t>nrPreviousCell</w:t>
            </w:r>
            <w:r w:rsidRPr="009C7017">
              <w:t xml:space="preserve"> is included and for the handover from EUTRA to NR </w:t>
            </w:r>
            <w:r w:rsidRPr="009C7017">
              <w:rPr>
                <w:i/>
                <w:iCs/>
              </w:rPr>
              <w:t>eutraPreviousCell</w:t>
            </w:r>
            <w:r w:rsidRPr="009C7017">
              <w:t xml:space="preserve"> is included.</w:t>
            </w:r>
          </w:p>
        </w:tc>
      </w:tr>
      <w:tr w:rsidR="00226961" w:rsidRPr="009C7017" w14:paraId="33FF59B6" w14:textId="77777777" w:rsidTr="00EF0A04">
        <w:tc>
          <w:tcPr>
            <w:tcW w:w="14175" w:type="dxa"/>
            <w:tcBorders>
              <w:top w:val="single" w:sz="4" w:space="0" w:color="auto"/>
              <w:left w:val="single" w:sz="4" w:space="0" w:color="auto"/>
              <w:bottom w:val="single" w:sz="4" w:space="0" w:color="auto"/>
              <w:right w:val="single" w:sz="4" w:space="0" w:color="auto"/>
            </w:tcBorders>
          </w:tcPr>
          <w:p w14:paraId="6E30D93D" w14:textId="77777777" w:rsidR="00226961" w:rsidRPr="009C7017" w:rsidRDefault="00226961" w:rsidP="00EF0A04">
            <w:pPr>
              <w:pStyle w:val="TAL"/>
              <w:rPr>
                <w:b/>
                <w:i/>
                <w:lang w:eastAsia="en-GB"/>
              </w:rPr>
            </w:pPr>
            <w:r w:rsidRPr="009C7017">
              <w:rPr>
                <w:b/>
                <w:i/>
                <w:lang w:eastAsia="en-GB"/>
              </w:rPr>
              <w:t>reconnectCellId</w:t>
            </w:r>
          </w:p>
          <w:p w14:paraId="630AE4FB" w14:textId="77777777" w:rsidR="00226961" w:rsidRPr="009C7017" w:rsidRDefault="00226961" w:rsidP="00EF0A04">
            <w:pPr>
              <w:pStyle w:val="TAL"/>
              <w:rPr>
                <w:bCs/>
                <w:iCs/>
                <w:lang w:eastAsia="en-GB"/>
              </w:rPr>
            </w:pPr>
            <w:r w:rsidRPr="009C7017">
              <w:rPr>
                <w:bCs/>
                <w:iCs/>
                <w:lang w:eastAsia="en-GB"/>
              </w:rPr>
              <w:t xml:space="preserve">This field is used to indicate the cell in which the UE comes back to connected after connection failure and after failing to perform reestablishment. If the UE comes back to RRC CONNECTED in an NR cell then </w:t>
            </w:r>
            <w:r w:rsidRPr="009C7017">
              <w:rPr>
                <w:bCs/>
                <w:i/>
                <w:lang w:eastAsia="en-GB"/>
              </w:rPr>
              <w:t>nrReconnectCellID</w:t>
            </w:r>
            <w:r w:rsidRPr="009C7017">
              <w:rPr>
                <w:bCs/>
                <w:iCs/>
                <w:lang w:eastAsia="en-GB"/>
              </w:rPr>
              <w:t xml:space="preserve"> is included and if the UE comes back to RRC CONNECTED in an LTE cell then </w:t>
            </w:r>
            <w:r w:rsidRPr="009C7017">
              <w:rPr>
                <w:bCs/>
                <w:i/>
                <w:lang w:eastAsia="en-GB"/>
              </w:rPr>
              <w:t>eutraReconnectCellID</w:t>
            </w:r>
            <w:r w:rsidRPr="009C7017">
              <w:rPr>
                <w:bCs/>
                <w:iCs/>
                <w:lang w:eastAsia="en-GB"/>
              </w:rPr>
              <w:t xml:space="preserve"> is included</w:t>
            </w:r>
          </w:p>
        </w:tc>
      </w:tr>
      <w:tr w:rsidR="00226961" w:rsidRPr="009C7017" w14:paraId="7125CA75"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66215D80" w14:textId="77777777" w:rsidR="00226961" w:rsidRPr="009C7017" w:rsidRDefault="00226961" w:rsidP="00EF0A04">
            <w:pPr>
              <w:pStyle w:val="TAL"/>
              <w:rPr>
                <w:b/>
                <w:i/>
                <w:lang w:eastAsia="sv-SE"/>
              </w:rPr>
            </w:pPr>
            <w:r w:rsidRPr="009C7017">
              <w:rPr>
                <w:b/>
                <w:i/>
                <w:lang w:eastAsia="sv-SE"/>
              </w:rPr>
              <w:t>reestablishmentCellId</w:t>
            </w:r>
          </w:p>
          <w:p w14:paraId="290CF528" w14:textId="77777777" w:rsidR="00226961" w:rsidRPr="009C7017" w:rsidRDefault="00226961" w:rsidP="00EF0A04">
            <w:pPr>
              <w:pStyle w:val="TAL"/>
              <w:rPr>
                <w:b/>
                <w:i/>
                <w:lang w:eastAsia="ko-KR"/>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the cell in which the re-establishment attempt was made </w:t>
            </w:r>
            <w:r w:rsidRPr="009C7017">
              <w:rPr>
                <w:lang w:eastAsia="sv-SE"/>
              </w:rPr>
              <w:t>after connection failure.</w:t>
            </w:r>
          </w:p>
        </w:tc>
      </w:tr>
      <w:tr w:rsidR="00226961" w:rsidRPr="009C7017" w14:paraId="2ABA39FA"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51D4DCEB" w14:textId="77777777" w:rsidR="00226961" w:rsidRPr="009C7017" w:rsidRDefault="00226961" w:rsidP="00EF0A04">
            <w:pPr>
              <w:pStyle w:val="TAL"/>
              <w:rPr>
                <w:b/>
                <w:i/>
                <w:lang w:eastAsia="sv-SE"/>
              </w:rPr>
            </w:pPr>
            <w:r w:rsidRPr="009C7017">
              <w:rPr>
                <w:b/>
                <w:i/>
                <w:lang w:eastAsia="sv-SE"/>
              </w:rPr>
              <w:t>rlf-Cause</w:t>
            </w:r>
          </w:p>
          <w:p w14:paraId="6E2C0B4B" w14:textId="77777777" w:rsidR="00226961" w:rsidRPr="009C7017" w:rsidRDefault="00226961" w:rsidP="00EF0A04">
            <w:pPr>
              <w:pStyle w:val="TAL"/>
              <w:rPr>
                <w:b/>
                <w:i/>
                <w:lang w:eastAsia="ko-KR"/>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w:t>
            </w:r>
            <w:r w:rsidRPr="009C7017">
              <w:rPr>
                <w:lang w:eastAsia="sv-SE"/>
              </w:rPr>
              <w:t xml:space="preserve">the cause of the last radio link failure that was detected. In case of handover failure information reporting (i.e., the </w:t>
            </w:r>
            <w:r w:rsidRPr="009C7017">
              <w:rPr>
                <w:i/>
                <w:iCs/>
                <w:lang w:eastAsia="sv-SE"/>
              </w:rPr>
              <w:t>connectionFailureType</w:t>
            </w:r>
            <w:r w:rsidRPr="009C7017">
              <w:rPr>
                <w:lang w:eastAsia="sv-SE"/>
              </w:rPr>
              <w:t xml:space="preserve"> is set to '</w:t>
            </w:r>
            <w:r w:rsidRPr="009C7017">
              <w:rPr>
                <w:i/>
                <w:iCs/>
                <w:lang w:eastAsia="sv-SE"/>
              </w:rPr>
              <w:t>hof</w:t>
            </w:r>
            <w:r w:rsidRPr="009C7017">
              <w:rPr>
                <w:lang w:eastAsia="sv-SE"/>
              </w:rPr>
              <w:t>'), the UE is allowed to set this field to any value.</w:t>
            </w:r>
          </w:p>
        </w:tc>
      </w:tr>
      <w:tr w:rsidR="00226961" w:rsidRPr="009C7017" w14:paraId="5189BEEF"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454EFDDE" w14:textId="77777777" w:rsidR="00226961" w:rsidRPr="009C7017" w:rsidRDefault="00226961" w:rsidP="00EF0A04">
            <w:pPr>
              <w:pStyle w:val="TAL"/>
              <w:rPr>
                <w:b/>
                <w:i/>
                <w:lang w:eastAsia="sv-SE"/>
              </w:rPr>
            </w:pPr>
            <w:r w:rsidRPr="009C7017">
              <w:rPr>
                <w:b/>
                <w:i/>
                <w:lang w:eastAsia="sv-SE"/>
              </w:rPr>
              <w:t>ssbRLMConfigBitmap</w:t>
            </w:r>
          </w:p>
          <w:p w14:paraId="026E0385" w14:textId="77777777" w:rsidR="00226961" w:rsidRPr="009C7017" w:rsidRDefault="00226961" w:rsidP="00EF0A04">
            <w:pPr>
              <w:pStyle w:val="TAL"/>
              <w:rPr>
                <w:b/>
                <w:i/>
                <w:lang w:eastAsia="sv-SE"/>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the SS/PBCH block indexes configured in the </w:t>
            </w:r>
            <w:r w:rsidRPr="009C7017">
              <w:rPr>
                <w:lang w:eastAsia="sv-SE"/>
              </w:rPr>
              <w:t xml:space="preserve">RLM configurations for the active BWP when the UE declares RLF or HOF.The first/leftmost bit corresponds to SSB index 0, the second bit corresponds to SSB index 1. This field is included only if the </w:t>
            </w:r>
            <w:r w:rsidRPr="009C7017">
              <w:rPr>
                <w:i/>
                <w:lang w:eastAsia="sv-SE"/>
              </w:rPr>
              <w:t>RadioLinkMonitoringConfig</w:t>
            </w:r>
            <w:r w:rsidRPr="009C7017">
              <w:rPr>
                <w:lang w:eastAsia="sv-SE"/>
              </w:rPr>
              <w:t xml:space="preserve"> for the respective BWP is configured.</w:t>
            </w:r>
          </w:p>
        </w:tc>
      </w:tr>
      <w:tr w:rsidR="00226961" w:rsidRPr="009C7017" w14:paraId="6B71987D"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2C6ECAD1" w14:textId="77777777" w:rsidR="00226961" w:rsidRPr="009C7017" w:rsidRDefault="00226961" w:rsidP="00EF0A04">
            <w:pPr>
              <w:pStyle w:val="TAL"/>
              <w:rPr>
                <w:b/>
                <w:i/>
                <w:lang w:eastAsia="sv-SE"/>
              </w:rPr>
            </w:pPr>
            <w:r w:rsidRPr="009C7017">
              <w:rPr>
                <w:b/>
                <w:i/>
                <w:lang w:eastAsia="sv-SE"/>
              </w:rPr>
              <w:t>timeConnFailure</w:t>
            </w:r>
          </w:p>
          <w:p w14:paraId="3167854D" w14:textId="77777777" w:rsidR="00226961" w:rsidRPr="009C7017" w:rsidRDefault="00226961" w:rsidP="00EF0A04">
            <w:pPr>
              <w:pStyle w:val="TAL"/>
              <w:rPr>
                <w:b/>
                <w:i/>
                <w:lang w:eastAsia="sv-SE"/>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the </w:t>
            </w:r>
            <w:r w:rsidRPr="009C7017">
              <w:rPr>
                <w:lang w:eastAsia="sv-SE"/>
              </w:rPr>
              <w:t xml:space="preserve">time </w:t>
            </w:r>
            <w:r w:rsidRPr="009C7017">
              <w:rPr>
                <w:lang w:eastAsia="en-GB"/>
              </w:rPr>
              <w:t xml:space="preserve">elapsed since the last HO </w:t>
            </w:r>
            <w:r w:rsidRPr="009C7017">
              <w:rPr>
                <w:lang w:eastAsia="sv-SE"/>
              </w:rPr>
              <w:t>initialization</w:t>
            </w:r>
            <w:r w:rsidRPr="009C7017">
              <w:rPr>
                <w:lang w:eastAsia="en-GB"/>
              </w:rPr>
              <w:t xml:space="preserve"> until connection failure.</w:t>
            </w:r>
            <w:r w:rsidRPr="009C7017">
              <w:rPr>
                <w:lang w:eastAsia="sv-SE"/>
              </w:rPr>
              <w:t xml:space="preserve"> Actual value = field value * 100ms. The maximum value 1023 means 102.3s or longer.</w:t>
            </w:r>
          </w:p>
        </w:tc>
      </w:tr>
      <w:tr w:rsidR="00226961" w:rsidRPr="009C7017" w14:paraId="2D69D718"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7FF3D21E" w14:textId="77777777" w:rsidR="00226961" w:rsidRPr="009C7017" w:rsidRDefault="00226961" w:rsidP="00EF0A04">
            <w:pPr>
              <w:pStyle w:val="TAL"/>
              <w:rPr>
                <w:b/>
                <w:i/>
                <w:lang w:eastAsia="sv-SE"/>
              </w:rPr>
            </w:pPr>
            <w:r w:rsidRPr="009C7017">
              <w:rPr>
                <w:b/>
                <w:i/>
                <w:lang w:eastAsia="sv-SE"/>
              </w:rPr>
              <w:t>timeSinceFailure</w:t>
            </w:r>
          </w:p>
          <w:p w14:paraId="47D0B984" w14:textId="77777777" w:rsidR="00226961" w:rsidRPr="009C7017" w:rsidRDefault="00226961" w:rsidP="00EF0A04">
            <w:pPr>
              <w:pStyle w:val="TAL"/>
              <w:rPr>
                <w:b/>
                <w:i/>
                <w:lang w:eastAsia="sv-SE"/>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the </w:t>
            </w:r>
            <w:r w:rsidRPr="009C7017">
              <w:rPr>
                <w:lang w:eastAsia="sv-SE"/>
              </w:rPr>
              <w:t xml:space="preserve">time that </w:t>
            </w:r>
            <w:r w:rsidRPr="009C7017">
              <w:rPr>
                <w:lang w:eastAsia="en-GB"/>
              </w:rPr>
              <w:t>elapsed since the connection (radio link or handover) failure.</w:t>
            </w:r>
            <w:r w:rsidRPr="009C7017">
              <w:rPr>
                <w:lang w:eastAsia="sv-SE"/>
              </w:rPr>
              <w:t xml:space="preserve"> </w:t>
            </w:r>
            <w:r w:rsidRPr="009C7017">
              <w:rPr>
                <w:bCs/>
                <w:iCs/>
                <w:lang w:eastAsia="ko-KR"/>
              </w:rPr>
              <w:t>Value in seconds. The maximum value 172800 means 172800s or longer.</w:t>
            </w:r>
          </w:p>
        </w:tc>
      </w:tr>
      <w:tr w:rsidR="00226961" w:rsidRPr="009C7017" w14:paraId="038F4661" w14:textId="77777777" w:rsidTr="00EF0A04">
        <w:tc>
          <w:tcPr>
            <w:tcW w:w="14175" w:type="dxa"/>
            <w:tcBorders>
              <w:top w:val="single" w:sz="4" w:space="0" w:color="auto"/>
              <w:left w:val="single" w:sz="4" w:space="0" w:color="auto"/>
              <w:bottom w:val="single" w:sz="4" w:space="0" w:color="auto"/>
              <w:right w:val="single" w:sz="4" w:space="0" w:color="auto"/>
            </w:tcBorders>
          </w:tcPr>
          <w:p w14:paraId="506D7AE6" w14:textId="77777777" w:rsidR="00226961" w:rsidRPr="009C7017" w:rsidRDefault="00226961" w:rsidP="00EF0A04">
            <w:pPr>
              <w:pStyle w:val="TAL"/>
              <w:rPr>
                <w:b/>
                <w:i/>
              </w:rPr>
            </w:pPr>
            <w:r w:rsidRPr="009C7017">
              <w:rPr>
                <w:b/>
                <w:i/>
              </w:rPr>
              <w:t>timeUntilReconnection</w:t>
            </w:r>
          </w:p>
          <w:p w14:paraId="1310B8D4" w14:textId="77777777" w:rsidR="00226961" w:rsidRPr="009C7017" w:rsidRDefault="00226961" w:rsidP="00EF0A04">
            <w:pPr>
              <w:pStyle w:val="TAL"/>
              <w:rPr>
                <w:b/>
                <w:i/>
                <w:lang w:eastAsia="sv-SE"/>
              </w:rPr>
            </w:pPr>
            <w:r w:rsidRPr="009C7017">
              <w:t>T</w:t>
            </w:r>
            <w:r w:rsidRPr="009C7017">
              <w:rPr>
                <w:lang w:eastAsia="en-GB"/>
              </w:rPr>
              <w:t>his fie</w:t>
            </w:r>
            <w:r w:rsidRPr="009C7017">
              <w:t>l</w:t>
            </w:r>
            <w:r w:rsidRPr="009C7017">
              <w:rPr>
                <w:lang w:eastAsia="en-GB"/>
              </w:rPr>
              <w:t xml:space="preserve">d is used to indicate the </w:t>
            </w:r>
            <w:r w:rsidRPr="009C7017">
              <w:t xml:space="preserve">time that </w:t>
            </w:r>
            <w:r w:rsidRPr="009C7017">
              <w:rPr>
                <w:lang w:eastAsia="en-GB"/>
              </w:rPr>
              <w:t>elapsed between the connection (radio link or handover) failure and the next time the UE comes to RRC CONNECTED in an NR or EUTRA cell, after failing to perform reestablishment.</w:t>
            </w:r>
            <w:r w:rsidRPr="009C7017">
              <w:t xml:space="preserve"> </w:t>
            </w:r>
            <w:r w:rsidRPr="009C7017">
              <w:rPr>
                <w:bCs/>
                <w:iCs/>
                <w:lang w:eastAsia="ko-KR"/>
              </w:rPr>
              <w:t>Value in seconds. The maximum value 172800 means 172800s or longer.</w:t>
            </w:r>
          </w:p>
        </w:tc>
      </w:tr>
    </w:tbl>
    <w:p w14:paraId="2A8BB4E8" w14:textId="77777777" w:rsidR="00226961" w:rsidRDefault="00226961" w:rsidP="00226961"/>
    <w:p w14:paraId="79F2C67C" w14:textId="77777777" w:rsidR="005819F5" w:rsidRDefault="005819F5" w:rsidP="00226961"/>
    <w:p w14:paraId="71B58F63" w14:textId="3FF82D9F" w:rsidR="005819F5" w:rsidRPr="009C7017" w:rsidRDefault="005819F5" w:rsidP="00BA2A1D">
      <w:pPr>
        <w:pStyle w:val="3"/>
      </w:pPr>
      <w:r>
        <w:t>5.2</w:t>
      </w:r>
      <w:r>
        <w:tab/>
        <w:t xml:space="preserve">Draft changes for </w:t>
      </w:r>
      <w:r w:rsidR="00BA2A1D" w:rsidRPr="00BA2A1D">
        <w:t>logged MDT override protection</w:t>
      </w:r>
    </w:p>
    <w:p w14:paraId="6D0D4AC9" w14:textId="77777777" w:rsidR="00226961" w:rsidRDefault="00226961" w:rsidP="00A209D6"/>
    <w:p w14:paraId="32E17711" w14:textId="77777777" w:rsidR="00B6345F" w:rsidRPr="009C7017" w:rsidRDefault="00B6345F" w:rsidP="00B6345F">
      <w:pPr>
        <w:pStyle w:val="4"/>
        <w:rPr>
          <w:i/>
          <w:iCs/>
        </w:rPr>
      </w:pPr>
      <w:bookmarkStart w:id="7" w:name="_Toc60777517"/>
      <w:bookmarkStart w:id="8" w:name="_Toc83740474"/>
      <w:r w:rsidRPr="009C7017">
        <w:t>–</w:t>
      </w:r>
      <w:r w:rsidRPr="009C7017">
        <w:tab/>
      </w:r>
      <w:r w:rsidRPr="009C7017">
        <w:rPr>
          <w:i/>
          <w:iCs/>
        </w:rPr>
        <w:t>UE-MeasurementsAvailable</w:t>
      </w:r>
      <w:bookmarkEnd w:id="7"/>
      <w:bookmarkEnd w:id="8"/>
    </w:p>
    <w:p w14:paraId="0EA18931" w14:textId="77777777" w:rsidR="00B6345F" w:rsidRPr="009C7017" w:rsidRDefault="00B6345F" w:rsidP="00B6345F">
      <w:pPr>
        <w:tabs>
          <w:tab w:val="left" w:pos="8080"/>
        </w:tabs>
      </w:pPr>
      <w:r w:rsidRPr="009C7017">
        <w:t xml:space="preserve">The IE </w:t>
      </w:r>
      <w:r w:rsidRPr="009C7017">
        <w:rPr>
          <w:i/>
        </w:rPr>
        <w:t>UE-MeasurementsAvailable</w:t>
      </w:r>
      <w:r w:rsidRPr="009C7017">
        <w:t xml:space="preserve"> is used to indicate all relevant available indicators for UE measurements.</w:t>
      </w:r>
    </w:p>
    <w:p w14:paraId="6618D140" w14:textId="77777777" w:rsidR="00B6345F" w:rsidRPr="009C7017" w:rsidRDefault="00B6345F" w:rsidP="00B6345F">
      <w:pPr>
        <w:pStyle w:val="TH"/>
      </w:pPr>
      <w:r w:rsidRPr="009C7017">
        <w:rPr>
          <w:bCs/>
          <w:i/>
          <w:iCs/>
        </w:rPr>
        <w:t xml:space="preserve">UE-MeasurementsAvailable </w:t>
      </w:r>
      <w:r w:rsidRPr="009C7017">
        <w:t>information element</w:t>
      </w:r>
    </w:p>
    <w:p w14:paraId="612063C8" w14:textId="77777777" w:rsidR="00B6345F" w:rsidRPr="009C7017" w:rsidRDefault="00B6345F" w:rsidP="00B6345F">
      <w:pPr>
        <w:pStyle w:val="PL"/>
        <w:rPr>
          <w:color w:val="808080"/>
        </w:rPr>
      </w:pPr>
      <w:r w:rsidRPr="009C7017">
        <w:rPr>
          <w:color w:val="808080"/>
        </w:rPr>
        <w:t>-- ASN1START</w:t>
      </w:r>
    </w:p>
    <w:p w14:paraId="32A0E033" w14:textId="77777777" w:rsidR="00B6345F" w:rsidRPr="009C7017" w:rsidRDefault="00B6345F" w:rsidP="00B6345F">
      <w:pPr>
        <w:pStyle w:val="PL"/>
        <w:rPr>
          <w:color w:val="808080"/>
        </w:rPr>
      </w:pPr>
      <w:r w:rsidRPr="009C7017">
        <w:rPr>
          <w:color w:val="808080"/>
        </w:rPr>
        <w:t>-- TAG-UE-MeasurementsAvailable-START</w:t>
      </w:r>
    </w:p>
    <w:p w14:paraId="60C5D79F" w14:textId="77777777" w:rsidR="00B6345F" w:rsidRPr="009C7017" w:rsidRDefault="00B6345F" w:rsidP="00B6345F">
      <w:pPr>
        <w:pStyle w:val="PL"/>
      </w:pPr>
    </w:p>
    <w:p w14:paraId="20EDD976" w14:textId="77777777" w:rsidR="00B6345F" w:rsidRPr="009C7017" w:rsidRDefault="00B6345F" w:rsidP="00B6345F">
      <w:pPr>
        <w:pStyle w:val="PL"/>
      </w:pPr>
      <w:r w:rsidRPr="009C7017">
        <w:t xml:space="preserve">UE-MeasurementsAvailable-r16 ::=              </w:t>
      </w:r>
      <w:r w:rsidRPr="009C7017">
        <w:rPr>
          <w:color w:val="993366"/>
        </w:rPr>
        <w:t>SEQUENCE</w:t>
      </w:r>
      <w:r w:rsidRPr="009C7017">
        <w:t xml:space="preserve"> {</w:t>
      </w:r>
    </w:p>
    <w:p w14:paraId="5FBC5084" w14:textId="77777777" w:rsidR="00B6345F" w:rsidRPr="009C7017" w:rsidRDefault="00B6345F" w:rsidP="00B6345F">
      <w:pPr>
        <w:pStyle w:val="PL"/>
      </w:pPr>
      <w:r w:rsidRPr="009C7017">
        <w:t xml:space="preserve">    logMeasAvailable-r16                         </w:t>
      </w:r>
      <w:r w:rsidRPr="009C7017">
        <w:rPr>
          <w:color w:val="993366"/>
        </w:rPr>
        <w:t>ENUMERATED</w:t>
      </w:r>
      <w:r w:rsidRPr="009C7017">
        <w:t xml:space="preserve"> {true}               </w:t>
      </w:r>
      <w:r w:rsidRPr="009C7017">
        <w:rPr>
          <w:color w:val="993366"/>
        </w:rPr>
        <w:t>OPTIONAL</w:t>
      </w:r>
      <w:r w:rsidRPr="009C7017">
        <w:t>,</w:t>
      </w:r>
    </w:p>
    <w:p w14:paraId="5669D130" w14:textId="77777777" w:rsidR="00B6345F" w:rsidRPr="009C7017" w:rsidRDefault="00B6345F" w:rsidP="00B6345F">
      <w:pPr>
        <w:pStyle w:val="PL"/>
      </w:pPr>
      <w:r w:rsidRPr="009C7017">
        <w:lastRenderedPageBreak/>
        <w:t xml:space="preserve">    logMeasAvailableBT-r16                       </w:t>
      </w:r>
      <w:r w:rsidRPr="009C7017">
        <w:rPr>
          <w:color w:val="993366"/>
        </w:rPr>
        <w:t>ENUMERATED</w:t>
      </w:r>
      <w:r w:rsidRPr="009C7017">
        <w:t xml:space="preserve"> {true}               </w:t>
      </w:r>
      <w:r w:rsidRPr="009C7017">
        <w:rPr>
          <w:color w:val="993366"/>
        </w:rPr>
        <w:t>OPTIONAL</w:t>
      </w:r>
      <w:r w:rsidRPr="009C7017">
        <w:t>,</w:t>
      </w:r>
    </w:p>
    <w:p w14:paraId="348AF43B" w14:textId="77777777" w:rsidR="00B6345F" w:rsidRPr="009C7017" w:rsidRDefault="00B6345F" w:rsidP="00B6345F">
      <w:pPr>
        <w:pStyle w:val="PL"/>
      </w:pPr>
      <w:r w:rsidRPr="009C7017">
        <w:t xml:space="preserve">    logMeasAvailableWLAN-r16                     </w:t>
      </w:r>
      <w:r w:rsidRPr="009C7017">
        <w:rPr>
          <w:color w:val="993366"/>
        </w:rPr>
        <w:t>ENUMERATED</w:t>
      </w:r>
      <w:r w:rsidRPr="009C7017">
        <w:t xml:space="preserve"> {true}               </w:t>
      </w:r>
      <w:r w:rsidRPr="009C7017">
        <w:rPr>
          <w:color w:val="993366"/>
        </w:rPr>
        <w:t>OPTIONAL</w:t>
      </w:r>
      <w:r w:rsidRPr="009C7017">
        <w:t>,</w:t>
      </w:r>
    </w:p>
    <w:p w14:paraId="51C85473" w14:textId="77777777" w:rsidR="00B6345F" w:rsidRPr="009C7017" w:rsidRDefault="00B6345F" w:rsidP="00B6345F">
      <w:pPr>
        <w:pStyle w:val="PL"/>
      </w:pPr>
      <w:r w:rsidRPr="009C7017">
        <w:t xml:space="preserve">    connEstFailInfoAvailable-r16                 </w:t>
      </w:r>
      <w:r w:rsidRPr="009C7017">
        <w:rPr>
          <w:color w:val="993366"/>
        </w:rPr>
        <w:t>ENUMERATED</w:t>
      </w:r>
      <w:r w:rsidRPr="009C7017">
        <w:t xml:space="preserve"> {true}               </w:t>
      </w:r>
      <w:r w:rsidRPr="009C7017">
        <w:rPr>
          <w:color w:val="993366"/>
        </w:rPr>
        <w:t>OPTIONAL</w:t>
      </w:r>
      <w:r w:rsidRPr="009C7017">
        <w:t>,</w:t>
      </w:r>
    </w:p>
    <w:p w14:paraId="0D5C9187" w14:textId="77777777" w:rsidR="00B6345F" w:rsidRPr="009C7017" w:rsidRDefault="00B6345F" w:rsidP="00B6345F">
      <w:pPr>
        <w:pStyle w:val="PL"/>
      </w:pPr>
      <w:r w:rsidRPr="009C7017">
        <w:t xml:space="preserve">    rlf-InfoAvailable-r16                        </w:t>
      </w:r>
      <w:r w:rsidRPr="009C7017">
        <w:rPr>
          <w:color w:val="993366"/>
        </w:rPr>
        <w:t>ENUMERATED</w:t>
      </w:r>
      <w:r w:rsidRPr="009C7017">
        <w:t xml:space="preserve"> {true}               </w:t>
      </w:r>
      <w:r w:rsidRPr="009C7017">
        <w:rPr>
          <w:color w:val="993366"/>
        </w:rPr>
        <w:t>OPTIONAL</w:t>
      </w:r>
      <w:r w:rsidRPr="009C7017">
        <w:t>,</w:t>
      </w:r>
    </w:p>
    <w:p w14:paraId="3347A20A" w14:textId="77777777" w:rsidR="00B6345F" w:rsidRPr="00C142F1" w:rsidRDefault="00B6345F" w:rsidP="00B6345F">
      <w:pPr>
        <w:pStyle w:val="PL"/>
        <w:ind w:firstLine="390"/>
        <w:rPr>
          <w:color w:val="FF0000"/>
        </w:rPr>
      </w:pPr>
      <w:r w:rsidRPr="009C7017">
        <w:t>...</w:t>
      </w:r>
      <w:r w:rsidRPr="00C142F1">
        <w:rPr>
          <w:color w:val="FF0000"/>
        </w:rPr>
        <w:t>,</w:t>
      </w:r>
    </w:p>
    <w:p w14:paraId="5E2023BC" w14:textId="77777777" w:rsidR="00B6345F" w:rsidRPr="00C142F1" w:rsidRDefault="00B6345F" w:rsidP="00B6345F">
      <w:pPr>
        <w:pStyle w:val="PL"/>
        <w:ind w:firstLine="390"/>
        <w:rPr>
          <w:color w:val="FF0000"/>
        </w:rPr>
      </w:pPr>
      <w:r>
        <w:rPr>
          <w:rFonts w:eastAsiaTheme="minorEastAsia"/>
          <w:color w:val="FF0000"/>
          <w:lang w:eastAsia="zh-CN"/>
        </w:rPr>
        <w:t>ueAssistanceOnOverwriting</w:t>
      </w:r>
      <w:r>
        <w:rPr>
          <w:rFonts w:eastAsiaTheme="minorEastAsia"/>
          <w:color w:val="FF0000"/>
          <w:lang w:eastAsia="zh-CN"/>
        </w:rPr>
        <w:tab/>
      </w:r>
      <w:r>
        <w:rPr>
          <w:rFonts w:eastAsiaTheme="minorEastAsia"/>
          <w:color w:val="FF0000"/>
          <w:lang w:eastAsia="zh-CN"/>
        </w:rPr>
        <w:tab/>
        <w:t>ENUMERATED {true}</w:t>
      </w:r>
    </w:p>
    <w:p w14:paraId="1207D5CA" w14:textId="77777777" w:rsidR="00B6345F" w:rsidRPr="009C7017" w:rsidRDefault="00B6345F" w:rsidP="00B6345F">
      <w:pPr>
        <w:pStyle w:val="PL"/>
      </w:pPr>
      <w:r w:rsidRPr="009C7017">
        <w:rPr>
          <w:rFonts w:eastAsia="等线"/>
        </w:rPr>
        <w:t>}</w:t>
      </w:r>
    </w:p>
    <w:p w14:paraId="51A16ED6" w14:textId="77777777" w:rsidR="00B6345F" w:rsidRPr="009C7017" w:rsidRDefault="00B6345F" w:rsidP="00B6345F">
      <w:pPr>
        <w:pStyle w:val="PL"/>
      </w:pPr>
    </w:p>
    <w:p w14:paraId="3925FA62" w14:textId="77777777" w:rsidR="00B6345F" w:rsidRPr="009C7017" w:rsidRDefault="00B6345F" w:rsidP="00B6345F">
      <w:pPr>
        <w:pStyle w:val="PL"/>
        <w:rPr>
          <w:color w:val="808080"/>
        </w:rPr>
      </w:pPr>
      <w:r w:rsidRPr="009C7017">
        <w:rPr>
          <w:color w:val="808080"/>
        </w:rPr>
        <w:t>-- TAG-UE-MeasurementsAvailable-STOP</w:t>
      </w:r>
    </w:p>
    <w:p w14:paraId="01035800" w14:textId="77777777" w:rsidR="00B6345F" w:rsidRPr="009C7017" w:rsidRDefault="00B6345F" w:rsidP="00B6345F">
      <w:pPr>
        <w:pStyle w:val="PL"/>
        <w:rPr>
          <w:color w:val="808080"/>
        </w:rPr>
      </w:pPr>
      <w:r w:rsidRPr="009C7017">
        <w:rPr>
          <w:color w:val="808080"/>
        </w:rPr>
        <w:t>-- ASN1STOP</w:t>
      </w:r>
    </w:p>
    <w:p w14:paraId="785395AB" w14:textId="77777777" w:rsidR="00B6345F" w:rsidRPr="009C7017" w:rsidRDefault="00B6345F" w:rsidP="00B6345F"/>
    <w:p w14:paraId="39A1BEA1" w14:textId="77777777" w:rsidR="00B6345F" w:rsidRDefault="00B6345F" w:rsidP="00B6345F"/>
    <w:p w14:paraId="0D1AEF19" w14:textId="77777777" w:rsidR="00B6345F" w:rsidRPr="00FB4BAB" w:rsidRDefault="00B6345F" w:rsidP="00B6345F">
      <w:pPr>
        <w:rPr>
          <w:i/>
        </w:rPr>
      </w:pPr>
      <w:r w:rsidRPr="00FB4BAB">
        <w:rPr>
          <w:i/>
          <w:highlight w:val="yellow"/>
        </w:rPr>
        <w:t>&lt;Next modification&gt;</w:t>
      </w:r>
    </w:p>
    <w:p w14:paraId="5D5345EE" w14:textId="77777777" w:rsidR="00B6345F" w:rsidRDefault="00B6345F" w:rsidP="00B6345F"/>
    <w:p w14:paraId="5EAEAFF9" w14:textId="77777777" w:rsidR="00B6345F" w:rsidRPr="009C7017" w:rsidRDefault="00B6345F" w:rsidP="00B6345F">
      <w:pPr>
        <w:pStyle w:val="4"/>
        <w:rPr>
          <w:rFonts w:eastAsia="MS Mincho"/>
        </w:rPr>
      </w:pPr>
      <w:bookmarkStart w:id="9" w:name="_Toc60777099"/>
      <w:bookmarkStart w:id="10" w:name="_Toc83740054"/>
      <w:r w:rsidRPr="009C7017">
        <w:rPr>
          <w:rFonts w:eastAsia="MS Mincho"/>
        </w:rPr>
        <w:t>–</w:t>
      </w:r>
      <w:r w:rsidRPr="009C7017">
        <w:rPr>
          <w:rFonts w:eastAsia="MS Mincho"/>
        </w:rPr>
        <w:tab/>
      </w:r>
      <w:r w:rsidRPr="009C7017">
        <w:rPr>
          <w:rFonts w:eastAsia="MS Mincho"/>
          <w:i/>
        </w:rPr>
        <w:t>LoggedMeasurementConfiguration</w:t>
      </w:r>
      <w:bookmarkEnd w:id="9"/>
      <w:bookmarkEnd w:id="10"/>
    </w:p>
    <w:p w14:paraId="6EA1CE9A" w14:textId="77777777" w:rsidR="00B6345F" w:rsidRPr="009C7017" w:rsidRDefault="00B6345F" w:rsidP="00B6345F">
      <w:pPr>
        <w:rPr>
          <w:rFonts w:eastAsia="Malgun Gothic"/>
          <w:lang w:eastAsia="ko-KR"/>
        </w:rPr>
      </w:pPr>
      <w:r w:rsidRPr="009C7017">
        <w:rPr>
          <w:rFonts w:eastAsia="Malgun Gothic"/>
          <w:lang w:eastAsia="ko-KR"/>
        </w:rPr>
        <w:t xml:space="preserve">The </w:t>
      </w:r>
      <w:r w:rsidRPr="009C7017">
        <w:rPr>
          <w:rFonts w:eastAsia="Malgun Gothic"/>
          <w:i/>
          <w:lang w:eastAsia="ko-KR"/>
        </w:rPr>
        <w:t xml:space="preserve">LoggedMeasurementConfiguration </w:t>
      </w:r>
      <w:r w:rsidRPr="009C7017">
        <w:rPr>
          <w:rFonts w:eastAsia="Malgun Gothic"/>
          <w:lang w:eastAsia="ko-KR"/>
        </w:rPr>
        <w:t xml:space="preserve">message is used to perform logging of measurement results while in RRC_IDLE </w:t>
      </w:r>
      <w:r w:rsidRPr="009C7017">
        <w:t>or RRC_INACTIVE</w:t>
      </w:r>
      <w:r w:rsidRPr="009C7017">
        <w:rPr>
          <w:rFonts w:eastAsia="Malgun Gothic"/>
          <w:lang w:eastAsia="ko-KR"/>
        </w:rPr>
        <w:t>. It is used to transfer the logged measurement configuration for network performance optimisation.</w:t>
      </w:r>
    </w:p>
    <w:p w14:paraId="507FE068" w14:textId="77777777" w:rsidR="00B6345F" w:rsidRPr="009C7017" w:rsidRDefault="00B6345F" w:rsidP="00B6345F">
      <w:pPr>
        <w:pStyle w:val="B1"/>
      </w:pPr>
      <w:r w:rsidRPr="009C7017">
        <w:t>Signalling radio bearer: SRB1</w:t>
      </w:r>
    </w:p>
    <w:p w14:paraId="54D0D65D" w14:textId="77777777" w:rsidR="00B6345F" w:rsidRPr="009C7017" w:rsidRDefault="00B6345F" w:rsidP="00B6345F">
      <w:pPr>
        <w:pStyle w:val="B1"/>
      </w:pPr>
      <w:r w:rsidRPr="009C7017">
        <w:t>RLC-SAP: AM</w:t>
      </w:r>
    </w:p>
    <w:p w14:paraId="6ABC8CCB" w14:textId="77777777" w:rsidR="00B6345F" w:rsidRPr="009C7017" w:rsidRDefault="00B6345F" w:rsidP="00B6345F">
      <w:pPr>
        <w:pStyle w:val="B1"/>
      </w:pPr>
      <w:r w:rsidRPr="009C7017">
        <w:t>Logical channel: DCCH</w:t>
      </w:r>
    </w:p>
    <w:p w14:paraId="5E722DDF" w14:textId="77777777" w:rsidR="00B6345F" w:rsidRPr="009C7017" w:rsidRDefault="00B6345F" w:rsidP="00B6345F">
      <w:pPr>
        <w:pStyle w:val="B1"/>
      </w:pPr>
      <w:r w:rsidRPr="009C7017">
        <w:t>Direction: Network to UE</w:t>
      </w:r>
    </w:p>
    <w:p w14:paraId="5D56B3F4" w14:textId="77777777" w:rsidR="00B6345F" w:rsidRPr="009C7017" w:rsidRDefault="00B6345F" w:rsidP="00B6345F">
      <w:pPr>
        <w:pStyle w:val="TH"/>
        <w:rPr>
          <w:bCs/>
          <w:i/>
          <w:iCs/>
        </w:rPr>
      </w:pPr>
      <w:r w:rsidRPr="009C7017">
        <w:rPr>
          <w:bCs/>
          <w:i/>
          <w:iCs/>
        </w:rPr>
        <w:t>LoggedMeasurementConfiguration message</w:t>
      </w:r>
    </w:p>
    <w:p w14:paraId="62427FB7" w14:textId="77777777" w:rsidR="00B6345F" w:rsidRPr="009C7017" w:rsidRDefault="00B6345F" w:rsidP="00B6345F">
      <w:pPr>
        <w:pStyle w:val="PL"/>
        <w:rPr>
          <w:color w:val="808080"/>
        </w:rPr>
      </w:pPr>
      <w:r w:rsidRPr="009C7017">
        <w:rPr>
          <w:color w:val="808080"/>
        </w:rPr>
        <w:t>-- ASN1START</w:t>
      </w:r>
    </w:p>
    <w:p w14:paraId="2C2A74C9" w14:textId="77777777" w:rsidR="00B6345F" w:rsidRPr="009C7017" w:rsidRDefault="00B6345F" w:rsidP="00B6345F">
      <w:pPr>
        <w:pStyle w:val="PL"/>
        <w:rPr>
          <w:color w:val="808080"/>
        </w:rPr>
      </w:pPr>
      <w:r w:rsidRPr="009C7017">
        <w:rPr>
          <w:color w:val="808080"/>
        </w:rPr>
        <w:t>-- TAG-LOGGEDMEASUREMENTCONFIGURATION-START</w:t>
      </w:r>
    </w:p>
    <w:p w14:paraId="73CF0CAC" w14:textId="77777777" w:rsidR="00B6345F" w:rsidRPr="009C7017" w:rsidRDefault="00B6345F" w:rsidP="00B6345F">
      <w:pPr>
        <w:pStyle w:val="PL"/>
      </w:pPr>
    </w:p>
    <w:p w14:paraId="69261187" w14:textId="77777777" w:rsidR="00B6345F" w:rsidRPr="009C7017" w:rsidRDefault="00B6345F" w:rsidP="00B6345F">
      <w:pPr>
        <w:pStyle w:val="PL"/>
      </w:pPr>
      <w:r w:rsidRPr="009C7017">
        <w:t xml:space="preserve">LoggedMeasurementConfiguration-r16 ::=  </w:t>
      </w:r>
      <w:r w:rsidRPr="009C7017">
        <w:rPr>
          <w:color w:val="993366"/>
        </w:rPr>
        <w:t>SEQUENCE</w:t>
      </w:r>
      <w:r w:rsidRPr="009C7017">
        <w:t xml:space="preserve"> {</w:t>
      </w:r>
    </w:p>
    <w:p w14:paraId="747B495F" w14:textId="77777777" w:rsidR="00B6345F" w:rsidRPr="009C7017" w:rsidRDefault="00B6345F" w:rsidP="00B6345F">
      <w:pPr>
        <w:pStyle w:val="PL"/>
      </w:pPr>
      <w:r w:rsidRPr="009C7017">
        <w:t xml:space="preserve">    criticalExtensions                      </w:t>
      </w:r>
      <w:r w:rsidRPr="009C7017">
        <w:rPr>
          <w:color w:val="993366"/>
        </w:rPr>
        <w:t>CHOICE</w:t>
      </w:r>
      <w:r w:rsidRPr="009C7017">
        <w:t xml:space="preserve"> {</w:t>
      </w:r>
    </w:p>
    <w:p w14:paraId="38BABFD7" w14:textId="77777777" w:rsidR="00B6345F" w:rsidRPr="009C7017" w:rsidRDefault="00B6345F" w:rsidP="00B6345F">
      <w:pPr>
        <w:pStyle w:val="PL"/>
      </w:pPr>
      <w:r w:rsidRPr="009C7017">
        <w:t xml:space="preserve">        loggedMeasurementConfiguration-r16      LoggedMeasurementConfiguration-r16-IEs,</w:t>
      </w:r>
    </w:p>
    <w:p w14:paraId="6F5E7E88" w14:textId="77777777" w:rsidR="00B6345F" w:rsidRPr="009C7017" w:rsidRDefault="00B6345F" w:rsidP="00B6345F">
      <w:pPr>
        <w:pStyle w:val="PL"/>
      </w:pPr>
      <w:r w:rsidRPr="009C7017">
        <w:t xml:space="preserve">        criticalExtensionsFuture                </w:t>
      </w:r>
      <w:r w:rsidRPr="009C7017">
        <w:rPr>
          <w:color w:val="993366"/>
        </w:rPr>
        <w:t>SEQUENCE</w:t>
      </w:r>
      <w:r w:rsidRPr="009C7017">
        <w:t xml:space="preserve"> {}</w:t>
      </w:r>
    </w:p>
    <w:p w14:paraId="17292909" w14:textId="77777777" w:rsidR="00B6345F" w:rsidRPr="009C7017" w:rsidRDefault="00B6345F" w:rsidP="00B6345F">
      <w:pPr>
        <w:pStyle w:val="PL"/>
      </w:pPr>
      <w:r w:rsidRPr="009C7017">
        <w:t xml:space="preserve">    }</w:t>
      </w:r>
    </w:p>
    <w:p w14:paraId="2117FB0A" w14:textId="77777777" w:rsidR="00B6345F" w:rsidRPr="009C7017" w:rsidRDefault="00B6345F" w:rsidP="00B6345F">
      <w:pPr>
        <w:pStyle w:val="PL"/>
      </w:pPr>
      <w:r w:rsidRPr="009C7017">
        <w:t>}</w:t>
      </w:r>
    </w:p>
    <w:p w14:paraId="30066E06" w14:textId="77777777" w:rsidR="00B6345F" w:rsidRPr="009C7017" w:rsidRDefault="00B6345F" w:rsidP="00B6345F">
      <w:pPr>
        <w:pStyle w:val="PL"/>
      </w:pPr>
    </w:p>
    <w:p w14:paraId="01B7A949" w14:textId="77777777" w:rsidR="00B6345F" w:rsidRPr="009C7017" w:rsidRDefault="00B6345F" w:rsidP="00B6345F">
      <w:pPr>
        <w:pStyle w:val="PL"/>
      </w:pPr>
      <w:r w:rsidRPr="009C7017">
        <w:t xml:space="preserve">LoggedMeasurementConfiguration-r16-IEs ::=  </w:t>
      </w:r>
      <w:r w:rsidRPr="009C7017">
        <w:rPr>
          <w:color w:val="993366"/>
        </w:rPr>
        <w:t>SEQUENCE</w:t>
      </w:r>
      <w:r w:rsidRPr="009C7017">
        <w:t xml:space="preserve"> {</w:t>
      </w:r>
    </w:p>
    <w:p w14:paraId="7DE60578" w14:textId="77777777" w:rsidR="00B6345F" w:rsidRPr="009C7017" w:rsidRDefault="00B6345F" w:rsidP="00B6345F">
      <w:pPr>
        <w:pStyle w:val="PL"/>
      </w:pPr>
      <w:r w:rsidRPr="009C7017">
        <w:t xml:space="preserve">    traceReference-r16                          TraceReference-r16,</w:t>
      </w:r>
    </w:p>
    <w:p w14:paraId="7C6CD663" w14:textId="77777777" w:rsidR="00B6345F" w:rsidRPr="009C7017" w:rsidRDefault="00B6345F" w:rsidP="00B6345F">
      <w:pPr>
        <w:pStyle w:val="PL"/>
      </w:pPr>
      <w:r w:rsidRPr="009C7017">
        <w:t xml:space="preserve">    traceRecordingSessionRef-r16                </w:t>
      </w:r>
      <w:r w:rsidRPr="009C7017">
        <w:rPr>
          <w:color w:val="993366"/>
        </w:rPr>
        <w:t>OCTET</w:t>
      </w:r>
      <w:r w:rsidRPr="009C7017">
        <w:t xml:space="preserve"> </w:t>
      </w:r>
      <w:r w:rsidRPr="009C7017">
        <w:rPr>
          <w:color w:val="993366"/>
        </w:rPr>
        <w:t>STRING</w:t>
      </w:r>
      <w:r w:rsidRPr="009C7017">
        <w:t xml:space="preserve"> (</w:t>
      </w:r>
      <w:r w:rsidRPr="009C7017">
        <w:rPr>
          <w:color w:val="993366"/>
        </w:rPr>
        <w:t>SIZE</w:t>
      </w:r>
      <w:r w:rsidRPr="009C7017">
        <w:t xml:space="preserve"> (2)),</w:t>
      </w:r>
    </w:p>
    <w:p w14:paraId="7669863A" w14:textId="77777777" w:rsidR="00B6345F" w:rsidRPr="009C7017" w:rsidRDefault="00B6345F" w:rsidP="00B6345F">
      <w:pPr>
        <w:pStyle w:val="PL"/>
      </w:pPr>
      <w:r w:rsidRPr="009C7017">
        <w:t xml:space="preserve">    tce-Id-r16                                  </w:t>
      </w:r>
      <w:r w:rsidRPr="009C7017">
        <w:rPr>
          <w:color w:val="993366"/>
        </w:rPr>
        <w:t>OCTET</w:t>
      </w:r>
      <w:r w:rsidRPr="009C7017">
        <w:t xml:space="preserve"> </w:t>
      </w:r>
      <w:r w:rsidRPr="009C7017">
        <w:rPr>
          <w:color w:val="993366"/>
        </w:rPr>
        <w:t>STRING</w:t>
      </w:r>
      <w:r w:rsidRPr="009C7017">
        <w:t xml:space="preserve"> (</w:t>
      </w:r>
      <w:r w:rsidRPr="009C7017">
        <w:rPr>
          <w:color w:val="993366"/>
        </w:rPr>
        <w:t>SIZE</w:t>
      </w:r>
      <w:r w:rsidRPr="009C7017">
        <w:t xml:space="preserve"> (1)),</w:t>
      </w:r>
    </w:p>
    <w:p w14:paraId="494F5F6C" w14:textId="77777777" w:rsidR="00B6345F" w:rsidRPr="009C7017" w:rsidRDefault="00B6345F" w:rsidP="00B6345F">
      <w:pPr>
        <w:pStyle w:val="PL"/>
      </w:pPr>
      <w:r w:rsidRPr="009C7017">
        <w:t xml:space="preserve">    absoluteTimeInfo-r16                        AbsoluteTimeInfo-r16,</w:t>
      </w:r>
    </w:p>
    <w:p w14:paraId="050C91EC" w14:textId="77777777" w:rsidR="00B6345F" w:rsidRPr="009C7017" w:rsidRDefault="00B6345F" w:rsidP="00B6345F">
      <w:pPr>
        <w:pStyle w:val="PL"/>
        <w:rPr>
          <w:color w:val="808080"/>
        </w:rPr>
      </w:pPr>
      <w:r w:rsidRPr="009C7017">
        <w:t xml:space="preserve">    areaConfiguration-r16                       AreaConfiguration-r16                    </w:t>
      </w:r>
      <w:r w:rsidRPr="009C7017">
        <w:rPr>
          <w:color w:val="993366"/>
        </w:rPr>
        <w:t>OPTIONAL</w:t>
      </w:r>
      <w:r w:rsidRPr="009C7017">
        <w:t xml:space="preserve">,  </w:t>
      </w:r>
      <w:r w:rsidRPr="009C7017">
        <w:rPr>
          <w:color w:val="808080"/>
        </w:rPr>
        <w:t>--Need R</w:t>
      </w:r>
    </w:p>
    <w:p w14:paraId="4E46BC7C" w14:textId="77777777" w:rsidR="00B6345F" w:rsidRPr="009C7017" w:rsidRDefault="00B6345F" w:rsidP="00B6345F">
      <w:pPr>
        <w:pStyle w:val="PL"/>
        <w:rPr>
          <w:color w:val="808080"/>
        </w:rPr>
      </w:pPr>
      <w:r w:rsidRPr="009C7017">
        <w:t xml:space="preserve">    plmn-IdentityList-r16                       PLMN-IdentityList2-r16                   </w:t>
      </w:r>
      <w:r w:rsidRPr="009C7017">
        <w:rPr>
          <w:color w:val="993366"/>
        </w:rPr>
        <w:t>OPTIONAL</w:t>
      </w:r>
      <w:r w:rsidRPr="009C7017">
        <w:t xml:space="preserve">,  </w:t>
      </w:r>
      <w:r w:rsidRPr="009C7017">
        <w:rPr>
          <w:color w:val="808080"/>
        </w:rPr>
        <w:t>--Need R</w:t>
      </w:r>
    </w:p>
    <w:p w14:paraId="0AB9D244" w14:textId="77777777" w:rsidR="00B6345F" w:rsidRPr="009C7017" w:rsidRDefault="00B6345F" w:rsidP="00B6345F">
      <w:pPr>
        <w:pStyle w:val="PL"/>
        <w:rPr>
          <w:color w:val="808080"/>
        </w:rPr>
      </w:pPr>
      <w:r w:rsidRPr="009C7017">
        <w:t xml:space="preserve">    bt-NameList-r16                             SetupRelease {BT-NameList-r16}           </w:t>
      </w:r>
      <w:r w:rsidRPr="009C7017">
        <w:rPr>
          <w:color w:val="993366"/>
        </w:rPr>
        <w:t>OPTIONAL</w:t>
      </w:r>
      <w:r w:rsidRPr="009C7017">
        <w:t xml:space="preserve">,  </w:t>
      </w:r>
      <w:r w:rsidRPr="009C7017">
        <w:rPr>
          <w:color w:val="808080"/>
        </w:rPr>
        <w:t>--Need M</w:t>
      </w:r>
    </w:p>
    <w:p w14:paraId="15C43FCA" w14:textId="77777777" w:rsidR="00B6345F" w:rsidRPr="009C7017" w:rsidRDefault="00B6345F" w:rsidP="00B6345F">
      <w:pPr>
        <w:pStyle w:val="PL"/>
        <w:rPr>
          <w:color w:val="808080"/>
        </w:rPr>
      </w:pPr>
      <w:r w:rsidRPr="009C7017">
        <w:t xml:space="preserve">    wlan-NameList-r16                           SetupRelease {WLAN-NameList-r16}         </w:t>
      </w:r>
      <w:r w:rsidRPr="009C7017">
        <w:rPr>
          <w:color w:val="993366"/>
        </w:rPr>
        <w:t>OPTIONAL</w:t>
      </w:r>
      <w:r w:rsidRPr="009C7017">
        <w:t xml:space="preserve">,  </w:t>
      </w:r>
      <w:r w:rsidRPr="009C7017">
        <w:rPr>
          <w:color w:val="808080"/>
        </w:rPr>
        <w:t>--Need M</w:t>
      </w:r>
    </w:p>
    <w:p w14:paraId="24CFEDFE" w14:textId="77777777" w:rsidR="00B6345F" w:rsidRPr="009C7017" w:rsidRDefault="00B6345F" w:rsidP="00B6345F">
      <w:pPr>
        <w:pStyle w:val="PL"/>
        <w:rPr>
          <w:color w:val="808080"/>
        </w:rPr>
      </w:pPr>
      <w:r w:rsidRPr="009C7017">
        <w:t xml:space="preserve">    sensor-NameList-r16                         SetupRelease {Sensor-NameList-r16}       </w:t>
      </w:r>
      <w:r w:rsidRPr="009C7017">
        <w:rPr>
          <w:color w:val="993366"/>
        </w:rPr>
        <w:t>OPTIONAL</w:t>
      </w:r>
      <w:r w:rsidRPr="009C7017">
        <w:t xml:space="preserve">,  </w:t>
      </w:r>
      <w:r w:rsidRPr="009C7017">
        <w:rPr>
          <w:color w:val="808080"/>
        </w:rPr>
        <w:t>--Need M</w:t>
      </w:r>
    </w:p>
    <w:p w14:paraId="57E9F94C" w14:textId="77777777" w:rsidR="00B6345F" w:rsidRPr="009C7017" w:rsidRDefault="00B6345F" w:rsidP="00B6345F">
      <w:pPr>
        <w:pStyle w:val="PL"/>
      </w:pPr>
      <w:r w:rsidRPr="009C7017">
        <w:t xml:space="preserve">    loggingDuration-r16                         LoggingDuration-r16,</w:t>
      </w:r>
    </w:p>
    <w:p w14:paraId="460DB226" w14:textId="77777777" w:rsidR="00B6345F" w:rsidRPr="009C7017" w:rsidRDefault="00B6345F" w:rsidP="00B6345F">
      <w:pPr>
        <w:pStyle w:val="PL"/>
      </w:pPr>
      <w:r w:rsidRPr="009C7017">
        <w:t xml:space="preserve">    reportType                                  </w:t>
      </w:r>
      <w:r w:rsidRPr="009C7017">
        <w:rPr>
          <w:color w:val="993366"/>
        </w:rPr>
        <w:t>CHOICE</w:t>
      </w:r>
      <w:r w:rsidRPr="009C7017">
        <w:t xml:space="preserve"> {</w:t>
      </w:r>
    </w:p>
    <w:p w14:paraId="167837F8" w14:textId="77777777" w:rsidR="00B6345F" w:rsidRPr="009C7017" w:rsidRDefault="00B6345F" w:rsidP="00B6345F">
      <w:pPr>
        <w:pStyle w:val="PL"/>
      </w:pPr>
      <w:r w:rsidRPr="009C7017">
        <w:t xml:space="preserve">        periodical                                  LoggedPeriodicalReportConfig-r16,</w:t>
      </w:r>
    </w:p>
    <w:p w14:paraId="1D07E89B" w14:textId="77777777" w:rsidR="00B6345F" w:rsidRPr="009C7017" w:rsidRDefault="00B6345F" w:rsidP="00B6345F">
      <w:pPr>
        <w:pStyle w:val="PL"/>
      </w:pPr>
      <w:r w:rsidRPr="009C7017">
        <w:t xml:space="preserve">        eventTriggered                              LoggedEventTriggerConfig-r16,</w:t>
      </w:r>
    </w:p>
    <w:p w14:paraId="53734F09" w14:textId="77777777" w:rsidR="00B6345F" w:rsidRPr="009C7017" w:rsidRDefault="00B6345F" w:rsidP="00B6345F">
      <w:pPr>
        <w:pStyle w:val="PL"/>
      </w:pPr>
      <w:r w:rsidRPr="009C7017">
        <w:t xml:space="preserve">        ...</w:t>
      </w:r>
    </w:p>
    <w:p w14:paraId="09ABE61D" w14:textId="77777777" w:rsidR="00B6345F" w:rsidRPr="009C7017" w:rsidRDefault="00B6345F" w:rsidP="00B6345F">
      <w:pPr>
        <w:pStyle w:val="PL"/>
      </w:pPr>
      <w:r w:rsidRPr="009C7017">
        <w:t xml:space="preserve">    },</w:t>
      </w:r>
    </w:p>
    <w:p w14:paraId="22A791D9" w14:textId="77777777" w:rsidR="00B6345F" w:rsidRPr="009C7017" w:rsidRDefault="00B6345F" w:rsidP="00B6345F">
      <w:pPr>
        <w:pStyle w:val="PL"/>
      </w:pPr>
      <w:r w:rsidRPr="009C7017">
        <w:t xml:space="preserve">    lateNonCriticalExtension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1192E4DD" w14:textId="77777777" w:rsidR="00B6345F" w:rsidRPr="00FB4BAB" w:rsidRDefault="00B6345F" w:rsidP="00B6345F">
      <w:pPr>
        <w:pStyle w:val="PL"/>
        <w:ind w:firstLine="390"/>
        <w:rPr>
          <w:color w:val="FF0000"/>
        </w:rPr>
      </w:pPr>
      <w:r w:rsidRPr="009C7017">
        <w:t xml:space="preserve">nonCriticalExtension                        </w:t>
      </w:r>
      <w:r w:rsidRPr="009C7017">
        <w:rPr>
          <w:color w:val="993366"/>
        </w:rPr>
        <w:t>SEQUENCE</w:t>
      </w:r>
      <w:r w:rsidRPr="009C7017">
        <w:t xml:space="preserve"> {}                              </w:t>
      </w:r>
      <w:r w:rsidRPr="009C7017">
        <w:rPr>
          <w:color w:val="993366"/>
        </w:rPr>
        <w:t>OPTIONAL</w:t>
      </w:r>
      <w:r w:rsidRPr="00FB4BAB">
        <w:rPr>
          <w:color w:val="FF0000"/>
        </w:rPr>
        <w:t>,</w:t>
      </w:r>
    </w:p>
    <w:p w14:paraId="4B629A26" w14:textId="77777777" w:rsidR="00B6345F" w:rsidRPr="00FB4BAB" w:rsidRDefault="00B6345F" w:rsidP="00B6345F">
      <w:pPr>
        <w:pStyle w:val="PL"/>
        <w:ind w:firstLine="390"/>
        <w:rPr>
          <w:rFonts w:eastAsiaTheme="minorEastAsia"/>
          <w:color w:val="FF0000"/>
          <w:lang w:eastAsia="zh-CN"/>
        </w:rPr>
      </w:pPr>
      <w:r>
        <w:rPr>
          <w:rFonts w:eastAsiaTheme="minorEastAsia"/>
          <w:color w:val="FF0000"/>
          <w:lang w:eastAsia="zh-CN"/>
        </w:rPr>
        <w:t>LoggedMDTType</w:t>
      </w:r>
      <w:r>
        <w:rPr>
          <w:rFonts w:eastAsiaTheme="minorEastAsia"/>
          <w:color w:val="FF0000"/>
          <w:lang w:eastAsia="zh-CN"/>
        </w:rPr>
        <w:tab/>
      </w:r>
      <w:r>
        <w:rPr>
          <w:rFonts w:eastAsiaTheme="minorEastAsia"/>
          <w:color w:val="FF0000"/>
          <w:lang w:eastAsia="zh-CN"/>
        </w:rPr>
        <w:tab/>
        <w:t>ENUMERATED {manaBasedMDT, sigBasedMDT}</w:t>
      </w:r>
    </w:p>
    <w:p w14:paraId="20C06F8F" w14:textId="77777777" w:rsidR="00B6345F" w:rsidRPr="009C7017" w:rsidRDefault="00B6345F" w:rsidP="00B6345F">
      <w:pPr>
        <w:pStyle w:val="PL"/>
      </w:pPr>
      <w:r w:rsidRPr="009C7017">
        <w:t>}</w:t>
      </w:r>
    </w:p>
    <w:p w14:paraId="11848CEE" w14:textId="77777777" w:rsidR="00B6345F" w:rsidRPr="009C7017" w:rsidRDefault="00B6345F" w:rsidP="00B6345F">
      <w:pPr>
        <w:pStyle w:val="PL"/>
      </w:pPr>
    </w:p>
    <w:p w14:paraId="251F40FB" w14:textId="77777777" w:rsidR="00B6345F" w:rsidRPr="009C7017" w:rsidRDefault="00B6345F" w:rsidP="00B6345F">
      <w:pPr>
        <w:pStyle w:val="PL"/>
      </w:pPr>
      <w:r w:rsidRPr="009C7017">
        <w:t xml:space="preserve">LoggedPeriodicalReportConfig-r16 ::=            </w:t>
      </w:r>
      <w:r w:rsidRPr="009C7017">
        <w:rPr>
          <w:color w:val="993366"/>
        </w:rPr>
        <w:t>SEQUENCE</w:t>
      </w:r>
      <w:r w:rsidRPr="009C7017">
        <w:t xml:space="preserve"> {</w:t>
      </w:r>
    </w:p>
    <w:p w14:paraId="3B0CB1B4" w14:textId="77777777" w:rsidR="00B6345F" w:rsidRPr="009C7017" w:rsidRDefault="00B6345F" w:rsidP="00B6345F">
      <w:pPr>
        <w:pStyle w:val="PL"/>
      </w:pPr>
      <w:r w:rsidRPr="009C7017">
        <w:t xml:space="preserve">    loggingInterval-r16                             LoggingInterval-r16,</w:t>
      </w:r>
    </w:p>
    <w:p w14:paraId="710A1C08" w14:textId="77777777" w:rsidR="00B6345F" w:rsidRPr="009C7017" w:rsidRDefault="00B6345F" w:rsidP="00B6345F">
      <w:pPr>
        <w:pStyle w:val="PL"/>
      </w:pPr>
      <w:r w:rsidRPr="009C7017">
        <w:t xml:space="preserve">    ...</w:t>
      </w:r>
    </w:p>
    <w:p w14:paraId="2BE25059" w14:textId="77777777" w:rsidR="00B6345F" w:rsidRPr="009C7017" w:rsidRDefault="00B6345F" w:rsidP="00B6345F">
      <w:pPr>
        <w:pStyle w:val="PL"/>
      </w:pPr>
      <w:r w:rsidRPr="009C7017">
        <w:t xml:space="preserve"> }</w:t>
      </w:r>
    </w:p>
    <w:p w14:paraId="24314079" w14:textId="77777777" w:rsidR="00B6345F" w:rsidRPr="009C7017" w:rsidRDefault="00B6345F" w:rsidP="00B6345F">
      <w:pPr>
        <w:pStyle w:val="PL"/>
      </w:pPr>
    </w:p>
    <w:p w14:paraId="10832924" w14:textId="77777777" w:rsidR="00B6345F" w:rsidRPr="009C7017" w:rsidRDefault="00B6345F" w:rsidP="00B6345F">
      <w:pPr>
        <w:pStyle w:val="PL"/>
      </w:pPr>
      <w:r w:rsidRPr="009C7017">
        <w:lastRenderedPageBreak/>
        <w:t xml:space="preserve">LoggedEventTriggerConfig-r16 ::=                </w:t>
      </w:r>
      <w:r w:rsidRPr="009C7017">
        <w:rPr>
          <w:color w:val="993366"/>
        </w:rPr>
        <w:t>SEQUENCE</w:t>
      </w:r>
      <w:r w:rsidRPr="009C7017">
        <w:t xml:space="preserve"> {</w:t>
      </w:r>
    </w:p>
    <w:p w14:paraId="12CE12FD" w14:textId="77777777" w:rsidR="00B6345F" w:rsidRPr="009C7017" w:rsidRDefault="00B6345F" w:rsidP="00B6345F">
      <w:pPr>
        <w:pStyle w:val="PL"/>
      </w:pPr>
      <w:r w:rsidRPr="009C7017">
        <w:t xml:space="preserve">    eventType-r16                                   EventType-r16,</w:t>
      </w:r>
    </w:p>
    <w:p w14:paraId="06BB1D46" w14:textId="77777777" w:rsidR="00B6345F" w:rsidRPr="009C7017" w:rsidRDefault="00B6345F" w:rsidP="00B6345F">
      <w:pPr>
        <w:pStyle w:val="PL"/>
      </w:pPr>
      <w:r w:rsidRPr="009C7017">
        <w:t xml:space="preserve">    loggingInterval-r16                             LoggingInterval-r16,</w:t>
      </w:r>
    </w:p>
    <w:p w14:paraId="535EC418" w14:textId="77777777" w:rsidR="00B6345F" w:rsidRPr="009C7017" w:rsidRDefault="00B6345F" w:rsidP="00B6345F">
      <w:pPr>
        <w:pStyle w:val="PL"/>
      </w:pPr>
      <w:r w:rsidRPr="009C7017">
        <w:t xml:space="preserve">    ...</w:t>
      </w:r>
    </w:p>
    <w:p w14:paraId="7595B95D" w14:textId="77777777" w:rsidR="00B6345F" w:rsidRPr="009C7017" w:rsidRDefault="00B6345F" w:rsidP="00B6345F">
      <w:pPr>
        <w:pStyle w:val="PL"/>
      </w:pPr>
      <w:r w:rsidRPr="009C7017">
        <w:t>}</w:t>
      </w:r>
    </w:p>
    <w:p w14:paraId="0BF50D2A" w14:textId="77777777" w:rsidR="00B6345F" w:rsidRPr="009C7017" w:rsidRDefault="00B6345F" w:rsidP="00B6345F">
      <w:pPr>
        <w:pStyle w:val="PL"/>
      </w:pPr>
    </w:p>
    <w:p w14:paraId="5306B8C8" w14:textId="77777777" w:rsidR="00B6345F" w:rsidRPr="009C7017" w:rsidRDefault="00B6345F" w:rsidP="00B6345F">
      <w:pPr>
        <w:pStyle w:val="PL"/>
      </w:pPr>
      <w:r w:rsidRPr="009C7017">
        <w:t xml:space="preserve">EventType-r16 ::= </w:t>
      </w:r>
      <w:r w:rsidRPr="009C7017">
        <w:rPr>
          <w:color w:val="993366"/>
        </w:rPr>
        <w:t>CHOICE</w:t>
      </w:r>
      <w:r w:rsidRPr="009C7017">
        <w:t xml:space="preserve"> {</w:t>
      </w:r>
    </w:p>
    <w:p w14:paraId="43EBB729" w14:textId="77777777" w:rsidR="00B6345F" w:rsidRPr="009C7017" w:rsidRDefault="00B6345F" w:rsidP="00B6345F">
      <w:pPr>
        <w:pStyle w:val="PL"/>
      </w:pPr>
      <w:r w:rsidRPr="009C7017">
        <w:t xml:space="preserve">    outOfCoverage     </w:t>
      </w:r>
      <w:r w:rsidRPr="009C7017">
        <w:rPr>
          <w:color w:val="993366"/>
        </w:rPr>
        <w:t>NULL</w:t>
      </w:r>
      <w:r w:rsidRPr="009C7017">
        <w:t>,</w:t>
      </w:r>
    </w:p>
    <w:p w14:paraId="44DE65F4" w14:textId="77777777" w:rsidR="00B6345F" w:rsidRPr="009C7017" w:rsidRDefault="00B6345F" w:rsidP="00B6345F">
      <w:pPr>
        <w:pStyle w:val="PL"/>
      </w:pPr>
      <w:r w:rsidRPr="009C7017">
        <w:t xml:space="preserve">    event</w:t>
      </w:r>
      <w:r w:rsidRPr="009C7017">
        <w:rPr>
          <w:rFonts w:eastAsia="等线"/>
        </w:rPr>
        <w:t>L1</w:t>
      </w:r>
      <w:r w:rsidRPr="009C7017">
        <w:t xml:space="preserve">           </w:t>
      </w:r>
      <w:r w:rsidRPr="009C7017">
        <w:rPr>
          <w:color w:val="993366"/>
        </w:rPr>
        <w:t>SEQUENCE</w:t>
      </w:r>
      <w:r w:rsidRPr="009C7017">
        <w:t xml:space="preserve"> {</w:t>
      </w:r>
    </w:p>
    <w:p w14:paraId="22FA151D" w14:textId="77777777" w:rsidR="00B6345F" w:rsidRPr="009C7017" w:rsidRDefault="00B6345F" w:rsidP="00B6345F">
      <w:pPr>
        <w:pStyle w:val="PL"/>
      </w:pPr>
      <w:r w:rsidRPr="009C7017">
        <w:t xml:space="preserve">        l1-Threshold      MeasTriggerQuantity,</w:t>
      </w:r>
    </w:p>
    <w:p w14:paraId="6F08BA58" w14:textId="77777777" w:rsidR="00B6345F" w:rsidRPr="009C7017" w:rsidRDefault="00B6345F" w:rsidP="00B6345F">
      <w:pPr>
        <w:pStyle w:val="PL"/>
      </w:pPr>
      <w:r w:rsidRPr="009C7017">
        <w:t xml:space="preserve">        hysteresis        Hysteresis,</w:t>
      </w:r>
    </w:p>
    <w:p w14:paraId="3CE1C6BE" w14:textId="77777777" w:rsidR="00B6345F" w:rsidRPr="009C7017" w:rsidRDefault="00B6345F" w:rsidP="00B6345F">
      <w:pPr>
        <w:pStyle w:val="PL"/>
      </w:pPr>
      <w:r w:rsidRPr="009C7017">
        <w:t xml:space="preserve">        timeToTrigger     TimeToTrigger</w:t>
      </w:r>
    </w:p>
    <w:p w14:paraId="3C923BC5" w14:textId="77777777" w:rsidR="00B6345F" w:rsidRPr="009C7017" w:rsidRDefault="00B6345F" w:rsidP="00B6345F">
      <w:pPr>
        <w:pStyle w:val="PL"/>
      </w:pPr>
      <w:r w:rsidRPr="009C7017">
        <w:t xml:space="preserve">    },</w:t>
      </w:r>
    </w:p>
    <w:p w14:paraId="510BB8C0" w14:textId="77777777" w:rsidR="00B6345F" w:rsidRPr="009C7017" w:rsidRDefault="00B6345F" w:rsidP="00B6345F">
      <w:pPr>
        <w:pStyle w:val="PL"/>
      </w:pPr>
      <w:r w:rsidRPr="009C7017">
        <w:t xml:space="preserve">    ...</w:t>
      </w:r>
    </w:p>
    <w:p w14:paraId="49BB82D4" w14:textId="77777777" w:rsidR="00B6345F" w:rsidRPr="009C7017" w:rsidRDefault="00B6345F" w:rsidP="00B6345F">
      <w:pPr>
        <w:pStyle w:val="PL"/>
      </w:pPr>
      <w:r w:rsidRPr="009C7017">
        <w:t>}</w:t>
      </w:r>
    </w:p>
    <w:p w14:paraId="3996DA21" w14:textId="77777777" w:rsidR="00B6345F" w:rsidRPr="009C7017" w:rsidRDefault="00B6345F" w:rsidP="00B6345F">
      <w:pPr>
        <w:pStyle w:val="PL"/>
      </w:pPr>
    </w:p>
    <w:p w14:paraId="6B3AF908" w14:textId="77777777" w:rsidR="00B6345F" w:rsidRPr="009C7017" w:rsidRDefault="00B6345F" w:rsidP="00B6345F">
      <w:pPr>
        <w:pStyle w:val="PL"/>
        <w:rPr>
          <w:color w:val="808080"/>
        </w:rPr>
      </w:pPr>
      <w:r w:rsidRPr="009C7017">
        <w:rPr>
          <w:color w:val="808080"/>
        </w:rPr>
        <w:t>-- TAG-LOGGEDMEASUREMENTCONFIGURATION-STOP</w:t>
      </w:r>
    </w:p>
    <w:p w14:paraId="507087F7" w14:textId="77777777" w:rsidR="00B6345F" w:rsidRPr="009C7017" w:rsidRDefault="00B6345F" w:rsidP="00B6345F">
      <w:pPr>
        <w:pStyle w:val="PL"/>
        <w:rPr>
          <w:color w:val="808080"/>
        </w:rPr>
      </w:pPr>
      <w:r w:rsidRPr="009C7017">
        <w:rPr>
          <w:color w:val="808080"/>
        </w:rPr>
        <w:t>-- ASN1STOP</w:t>
      </w:r>
    </w:p>
    <w:p w14:paraId="081CE37A" w14:textId="77777777" w:rsidR="00B6345F" w:rsidRPr="009C7017" w:rsidRDefault="00B6345F" w:rsidP="00B6345F"/>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6345F" w:rsidRPr="009C7017" w14:paraId="2074D0F2" w14:textId="77777777" w:rsidTr="00EF0A0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74F8381" w14:textId="77777777" w:rsidR="00B6345F" w:rsidRPr="009C7017" w:rsidRDefault="00B6345F" w:rsidP="00EF0A04">
            <w:pPr>
              <w:pStyle w:val="TAH"/>
              <w:rPr>
                <w:lang w:eastAsia="en-GB"/>
              </w:rPr>
            </w:pPr>
            <w:r w:rsidRPr="009C7017">
              <w:rPr>
                <w:i/>
                <w:iCs/>
                <w:lang w:eastAsia="ko-KR"/>
              </w:rPr>
              <w:t>LoggedMeasurementConfiguration</w:t>
            </w:r>
            <w:r w:rsidRPr="009C7017">
              <w:rPr>
                <w:iCs/>
                <w:lang w:eastAsia="en-GB"/>
              </w:rPr>
              <w:t xml:space="preserve"> field descriptions</w:t>
            </w:r>
          </w:p>
        </w:tc>
      </w:tr>
      <w:tr w:rsidR="00B6345F" w:rsidRPr="009C7017" w14:paraId="04FCB689" w14:textId="77777777" w:rsidTr="00EF0A0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C8088AA" w14:textId="77777777" w:rsidR="00B6345F" w:rsidRPr="009C7017" w:rsidRDefault="00B6345F" w:rsidP="00EF0A04">
            <w:pPr>
              <w:pStyle w:val="TAL"/>
              <w:rPr>
                <w:b/>
                <w:bCs/>
                <w:i/>
                <w:iCs/>
                <w:lang w:eastAsia="sv-SE"/>
              </w:rPr>
            </w:pPr>
            <w:r w:rsidRPr="009C7017">
              <w:rPr>
                <w:b/>
                <w:bCs/>
                <w:i/>
                <w:iCs/>
                <w:lang w:eastAsia="sv-SE"/>
              </w:rPr>
              <w:t>absoluteTimeInfo</w:t>
            </w:r>
          </w:p>
          <w:p w14:paraId="2A07B6CE" w14:textId="77777777" w:rsidR="00B6345F" w:rsidRPr="009C7017" w:rsidRDefault="00B6345F" w:rsidP="00EF0A04">
            <w:pPr>
              <w:pStyle w:val="TAL"/>
              <w:rPr>
                <w:iCs/>
                <w:lang w:eastAsia="ko-KR"/>
              </w:rPr>
            </w:pPr>
            <w:r w:rsidRPr="009C7017">
              <w:rPr>
                <w:iCs/>
                <w:lang w:eastAsia="ko-KR"/>
              </w:rPr>
              <w:t xml:space="preserve">Indicates </w:t>
            </w:r>
            <w:r w:rsidRPr="009C7017">
              <w:rPr>
                <w:lang w:eastAsia="sv-SE"/>
              </w:rPr>
              <w:t>the absolute time in the current cell.</w:t>
            </w:r>
          </w:p>
        </w:tc>
      </w:tr>
      <w:tr w:rsidR="00B6345F" w:rsidRPr="009C7017" w14:paraId="7C892DFD" w14:textId="77777777" w:rsidTr="00EF0A0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DF353FF" w14:textId="77777777" w:rsidR="00B6345F" w:rsidRPr="009C7017" w:rsidRDefault="00B6345F" w:rsidP="00EF0A04">
            <w:pPr>
              <w:pStyle w:val="TAL"/>
              <w:rPr>
                <w:b/>
                <w:bCs/>
                <w:i/>
                <w:kern w:val="2"/>
                <w:lang w:eastAsia="en-GB"/>
              </w:rPr>
            </w:pPr>
            <w:r w:rsidRPr="009C7017">
              <w:rPr>
                <w:b/>
                <w:bCs/>
                <w:i/>
                <w:kern w:val="2"/>
                <w:lang w:eastAsia="en-GB"/>
              </w:rPr>
              <w:t>areaConfiguration</w:t>
            </w:r>
          </w:p>
          <w:p w14:paraId="2AEA609D" w14:textId="77777777" w:rsidR="00B6345F" w:rsidRPr="009C7017" w:rsidRDefault="00B6345F" w:rsidP="00EF0A04">
            <w:pPr>
              <w:pStyle w:val="TAL"/>
              <w:rPr>
                <w:b/>
                <w:bCs/>
                <w:i/>
                <w:kern w:val="2"/>
                <w:lang w:eastAsia="en-GB"/>
              </w:rPr>
            </w:pPr>
            <w:r w:rsidRPr="009C7017">
              <w:rPr>
                <w:bCs/>
                <w:iCs/>
                <w:lang w:eastAsia="ko-KR"/>
              </w:rPr>
              <w:t xml:space="preserve">Used </w:t>
            </w:r>
            <w:r w:rsidRPr="009C7017">
              <w:rPr>
                <w:kern w:val="2"/>
                <w:lang w:eastAsia="en-GB"/>
              </w:rPr>
              <w:t xml:space="preserve">to </w:t>
            </w:r>
            <w:r w:rsidRPr="009C7017">
              <w:rPr>
                <w:bCs/>
                <w:kern w:val="2"/>
                <w:lang w:eastAsia="en-GB"/>
              </w:rPr>
              <w:t>restrict the area in which the UE performs measurement logging to cells broadcasting either one of the included cell identities or one of the included tracking area codes/ frequencies</w:t>
            </w:r>
            <w:r w:rsidRPr="009C7017">
              <w:rPr>
                <w:kern w:val="2"/>
                <w:lang w:eastAsia="en-GB"/>
              </w:rPr>
              <w:t>.</w:t>
            </w:r>
          </w:p>
        </w:tc>
      </w:tr>
      <w:tr w:rsidR="00B6345F" w:rsidRPr="009C7017" w14:paraId="39114C9F" w14:textId="77777777" w:rsidTr="00EF0A0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5B643A3" w14:textId="77777777" w:rsidR="00B6345F" w:rsidRPr="009C7017" w:rsidRDefault="00B6345F" w:rsidP="00EF0A04">
            <w:pPr>
              <w:pStyle w:val="TAL"/>
              <w:rPr>
                <w:b/>
                <w:i/>
                <w:lang w:eastAsia="sv-SE"/>
              </w:rPr>
            </w:pPr>
            <w:r w:rsidRPr="009C7017">
              <w:rPr>
                <w:b/>
                <w:i/>
                <w:lang w:eastAsia="sv-SE"/>
              </w:rPr>
              <w:t>eventType</w:t>
            </w:r>
          </w:p>
          <w:p w14:paraId="2C4DA074" w14:textId="77777777" w:rsidR="00B6345F" w:rsidRPr="009C7017" w:rsidRDefault="00B6345F" w:rsidP="00EF0A04">
            <w:pPr>
              <w:pStyle w:val="TAL"/>
              <w:rPr>
                <w:i/>
                <w:iCs/>
                <w:lang w:eastAsia="ko-KR"/>
              </w:rPr>
            </w:pPr>
            <w:r w:rsidRPr="009C7017">
              <w:rPr>
                <w:bCs/>
                <w:iCs/>
                <w:lang w:eastAsia="en-GB"/>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B6345F" w:rsidRPr="009C7017" w14:paraId="7324E5EF" w14:textId="77777777" w:rsidTr="00EF0A0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7B5385D" w14:textId="77777777" w:rsidR="00B6345F" w:rsidRPr="009C7017" w:rsidRDefault="00B6345F" w:rsidP="00EF0A04">
            <w:pPr>
              <w:pStyle w:val="TAL"/>
              <w:rPr>
                <w:b/>
                <w:bCs/>
                <w:i/>
                <w:kern w:val="2"/>
                <w:lang w:eastAsia="en-GB"/>
              </w:rPr>
            </w:pPr>
            <w:r w:rsidRPr="009C7017">
              <w:rPr>
                <w:b/>
                <w:bCs/>
                <w:i/>
                <w:kern w:val="2"/>
                <w:lang w:eastAsia="en-GB"/>
              </w:rPr>
              <w:t>plmn-IdentityList</w:t>
            </w:r>
          </w:p>
          <w:p w14:paraId="2E40485D" w14:textId="77777777" w:rsidR="00B6345F" w:rsidRPr="009C7017" w:rsidRDefault="00B6345F" w:rsidP="00EF0A04">
            <w:pPr>
              <w:pStyle w:val="TAL"/>
              <w:rPr>
                <w:b/>
                <w:i/>
                <w:lang w:eastAsia="sv-SE"/>
              </w:rPr>
            </w:pPr>
            <w:r w:rsidRPr="009C7017">
              <w:rPr>
                <w:bCs/>
                <w:kern w:val="2"/>
                <w:lang w:eastAsia="en-GB"/>
              </w:rPr>
              <w:t>Indicates a set of PLMNs defining when the UE performs measurement logging as well as the associated status indication and information retrieval i.e. the UE performs these actions when the RPLMN is part of this set of PLMNs.</w:t>
            </w:r>
          </w:p>
        </w:tc>
      </w:tr>
      <w:tr w:rsidR="00B6345F" w:rsidRPr="009C7017" w14:paraId="170FD3D6" w14:textId="77777777" w:rsidTr="00EF0A0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995ECF8" w14:textId="77777777" w:rsidR="00B6345F" w:rsidRPr="009C7017" w:rsidRDefault="00B6345F" w:rsidP="00EF0A04">
            <w:pPr>
              <w:pStyle w:val="TAL"/>
              <w:rPr>
                <w:b/>
                <w:i/>
                <w:lang w:eastAsia="sv-SE"/>
              </w:rPr>
            </w:pPr>
            <w:r w:rsidRPr="009C7017">
              <w:rPr>
                <w:b/>
                <w:i/>
                <w:lang w:eastAsia="sv-SE"/>
              </w:rPr>
              <w:t>tce-Id</w:t>
            </w:r>
          </w:p>
          <w:p w14:paraId="37B0DCB5" w14:textId="77777777" w:rsidR="00B6345F" w:rsidRPr="009C7017" w:rsidRDefault="00B6345F" w:rsidP="00EF0A04">
            <w:pPr>
              <w:pStyle w:val="TAL"/>
              <w:rPr>
                <w:b/>
                <w:bCs/>
                <w:i/>
                <w:kern w:val="2"/>
                <w:lang w:eastAsia="en-GB"/>
              </w:rPr>
            </w:pPr>
            <w:r w:rsidRPr="009C7017">
              <w:rPr>
                <w:bCs/>
                <w:iCs/>
                <w:lang w:eastAsia="sv-SE"/>
              </w:rPr>
              <w:t>P</w:t>
            </w:r>
            <w:r w:rsidRPr="009C7017">
              <w:rPr>
                <w:bCs/>
                <w:iCs/>
                <w:lang w:eastAsia="en-GB"/>
              </w:rPr>
              <w:t>arameter Trace Collection Entity Id: See TS 32.422 [52].</w:t>
            </w:r>
          </w:p>
        </w:tc>
      </w:tr>
      <w:tr w:rsidR="00B6345F" w:rsidRPr="009C7017" w14:paraId="037D3784" w14:textId="77777777" w:rsidTr="00EF0A0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53E888A" w14:textId="77777777" w:rsidR="00B6345F" w:rsidRPr="009C7017" w:rsidRDefault="00B6345F" w:rsidP="00EF0A04">
            <w:pPr>
              <w:pStyle w:val="TAL"/>
              <w:rPr>
                <w:b/>
                <w:i/>
                <w:lang w:eastAsia="ko-KR"/>
              </w:rPr>
            </w:pPr>
            <w:r w:rsidRPr="009C7017">
              <w:rPr>
                <w:b/>
                <w:i/>
                <w:lang w:eastAsia="ko-KR"/>
              </w:rPr>
              <w:t>traceRecordingSessionRef</w:t>
            </w:r>
          </w:p>
          <w:p w14:paraId="5B090121" w14:textId="77777777" w:rsidR="00B6345F" w:rsidRPr="009C7017" w:rsidRDefault="00B6345F" w:rsidP="00EF0A04">
            <w:pPr>
              <w:pStyle w:val="TAL"/>
              <w:rPr>
                <w:b/>
                <w:bCs/>
                <w:i/>
                <w:kern w:val="2"/>
                <w:lang w:eastAsia="en-GB"/>
              </w:rPr>
            </w:pPr>
            <w:r w:rsidRPr="009C7017">
              <w:rPr>
                <w:bCs/>
                <w:iCs/>
                <w:lang w:eastAsia="en-GB"/>
              </w:rPr>
              <w:t>Parameter Trace Recording Session Reference: See TS 32.422 [52]</w:t>
            </w:r>
            <w:r w:rsidRPr="009C7017">
              <w:rPr>
                <w:bCs/>
                <w:iCs/>
                <w:lang w:eastAsia="ko-KR"/>
              </w:rPr>
              <w:t>.</w:t>
            </w:r>
          </w:p>
        </w:tc>
      </w:tr>
      <w:tr w:rsidR="00B6345F" w:rsidRPr="009C7017" w14:paraId="4CAE0F8F" w14:textId="77777777" w:rsidTr="00EF0A0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5C78556" w14:textId="77777777" w:rsidR="00B6345F" w:rsidRPr="009C7017" w:rsidRDefault="00B6345F" w:rsidP="00EF0A04">
            <w:pPr>
              <w:pStyle w:val="TAL"/>
              <w:rPr>
                <w:b/>
                <w:i/>
                <w:lang w:eastAsia="sv-SE"/>
              </w:rPr>
            </w:pPr>
            <w:r w:rsidRPr="009C7017">
              <w:rPr>
                <w:b/>
                <w:i/>
                <w:lang w:eastAsia="sv-SE"/>
              </w:rPr>
              <w:t>reportType</w:t>
            </w:r>
          </w:p>
          <w:p w14:paraId="025331E7" w14:textId="77777777" w:rsidR="00B6345F" w:rsidRPr="009C7017" w:rsidRDefault="00B6345F" w:rsidP="00EF0A04">
            <w:pPr>
              <w:pStyle w:val="TAL"/>
              <w:rPr>
                <w:b/>
                <w:bCs/>
                <w:i/>
                <w:kern w:val="2"/>
                <w:lang w:eastAsia="en-GB"/>
              </w:rPr>
            </w:pPr>
            <w:r w:rsidRPr="009C7017">
              <w:rPr>
                <w:lang w:eastAsia="sv-SE"/>
              </w:rPr>
              <w:t>Parameter configures the type of MDT configuration, specifically Periodic MDT configuration or Event Triggerd MDT configuration.</w:t>
            </w:r>
          </w:p>
        </w:tc>
      </w:tr>
    </w:tbl>
    <w:p w14:paraId="7180995C" w14:textId="77777777" w:rsidR="00BA2A1D" w:rsidRDefault="00BA2A1D" w:rsidP="00A209D6"/>
    <w:sectPr w:rsidR="00BA2A1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0E4A3F" w14:textId="77777777" w:rsidR="001A5B25" w:rsidRDefault="001A5B25">
      <w:r>
        <w:separator/>
      </w:r>
    </w:p>
  </w:endnote>
  <w:endnote w:type="continuationSeparator" w:id="0">
    <w:p w14:paraId="4D7CAE1F" w14:textId="77777777" w:rsidR="001A5B25" w:rsidRDefault="001A5B25">
      <w:r>
        <w:continuationSeparator/>
      </w:r>
    </w:p>
  </w:endnote>
  <w:endnote w:type="continuationNotice" w:id="1">
    <w:p w14:paraId="3FEDE91E" w14:textId="77777777" w:rsidR="001A5B25" w:rsidRDefault="001A5B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4F2C85" w14:textId="77777777" w:rsidR="001A5B25" w:rsidRDefault="001A5B25">
      <w:r>
        <w:separator/>
      </w:r>
    </w:p>
  </w:footnote>
  <w:footnote w:type="continuationSeparator" w:id="0">
    <w:p w14:paraId="7095D596" w14:textId="77777777" w:rsidR="001A5B25" w:rsidRDefault="001A5B25">
      <w:r>
        <w:continuationSeparator/>
      </w:r>
    </w:p>
  </w:footnote>
  <w:footnote w:type="continuationNotice" w:id="1">
    <w:p w14:paraId="292EB772" w14:textId="77777777" w:rsidR="001A5B25" w:rsidRDefault="001A5B2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016331"/>
    <w:multiLevelType w:val="hybridMultilevel"/>
    <w:tmpl w:val="A2F06DEA"/>
    <w:lvl w:ilvl="0" w:tplc="58005A40">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C4517E"/>
    <w:multiLevelType w:val="hybridMultilevel"/>
    <w:tmpl w:val="10E46EB6"/>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43157A9"/>
    <w:multiLevelType w:val="hybridMultilevel"/>
    <w:tmpl w:val="2B780926"/>
    <w:lvl w:ilvl="0" w:tplc="CE7C20A8">
      <w:start w:val="1"/>
      <w:numFmt w:val="bullet"/>
      <w:lvlText w:val=""/>
      <w:lvlJc w:val="left"/>
      <w:pPr>
        <w:ind w:left="750" w:hanging="360"/>
      </w:pPr>
      <w:rPr>
        <w:rFonts w:ascii="Wingdings" w:eastAsia="Times New Roman" w:hAnsi="Wingdings" w:cs="Times New Roman" w:hint="default"/>
      </w:rPr>
    </w:lvl>
    <w:lvl w:ilvl="1" w:tplc="04090003" w:tentative="1">
      <w:start w:val="1"/>
      <w:numFmt w:val="bullet"/>
      <w:lvlText w:val=""/>
      <w:lvlJc w:val="left"/>
      <w:pPr>
        <w:ind w:left="1230" w:hanging="420"/>
      </w:pPr>
      <w:rPr>
        <w:rFonts w:ascii="Wingdings" w:hAnsi="Wingdings" w:hint="default"/>
      </w:rPr>
    </w:lvl>
    <w:lvl w:ilvl="2" w:tplc="04090005" w:tentative="1">
      <w:start w:val="1"/>
      <w:numFmt w:val="bullet"/>
      <w:lvlText w:val=""/>
      <w:lvlJc w:val="left"/>
      <w:pPr>
        <w:ind w:left="1650" w:hanging="420"/>
      </w:pPr>
      <w:rPr>
        <w:rFonts w:ascii="Wingdings" w:hAnsi="Wingdings" w:hint="default"/>
      </w:rPr>
    </w:lvl>
    <w:lvl w:ilvl="3" w:tplc="04090001" w:tentative="1">
      <w:start w:val="1"/>
      <w:numFmt w:val="bullet"/>
      <w:lvlText w:val=""/>
      <w:lvlJc w:val="left"/>
      <w:pPr>
        <w:ind w:left="2070" w:hanging="420"/>
      </w:pPr>
      <w:rPr>
        <w:rFonts w:ascii="Wingdings" w:hAnsi="Wingdings" w:hint="default"/>
      </w:rPr>
    </w:lvl>
    <w:lvl w:ilvl="4" w:tplc="04090003" w:tentative="1">
      <w:start w:val="1"/>
      <w:numFmt w:val="bullet"/>
      <w:lvlText w:val=""/>
      <w:lvlJc w:val="left"/>
      <w:pPr>
        <w:ind w:left="2490" w:hanging="420"/>
      </w:pPr>
      <w:rPr>
        <w:rFonts w:ascii="Wingdings" w:hAnsi="Wingdings" w:hint="default"/>
      </w:rPr>
    </w:lvl>
    <w:lvl w:ilvl="5" w:tplc="04090005" w:tentative="1">
      <w:start w:val="1"/>
      <w:numFmt w:val="bullet"/>
      <w:lvlText w:val=""/>
      <w:lvlJc w:val="left"/>
      <w:pPr>
        <w:ind w:left="2910" w:hanging="420"/>
      </w:pPr>
      <w:rPr>
        <w:rFonts w:ascii="Wingdings" w:hAnsi="Wingdings" w:hint="default"/>
      </w:rPr>
    </w:lvl>
    <w:lvl w:ilvl="6" w:tplc="04090001" w:tentative="1">
      <w:start w:val="1"/>
      <w:numFmt w:val="bullet"/>
      <w:lvlText w:val=""/>
      <w:lvlJc w:val="left"/>
      <w:pPr>
        <w:ind w:left="3330" w:hanging="420"/>
      </w:pPr>
      <w:rPr>
        <w:rFonts w:ascii="Wingdings" w:hAnsi="Wingdings" w:hint="default"/>
      </w:rPr>
    </w:lvl>
    <w:lvl w:ilvl="7" w:tplc="04090003" w:tentative="1">
      <w:start w:val="1"/>
      <w:numFmt w:val="bullet"/>
      <w:lvlText w:val=""/>
      <w:lvlJc w:val="left"/>
      <w:pPr>
        <w:ind w:left="3750" w:hanging="420"/>
      </w:pPr>
      <w:rPr>
        <w:rFonts w:ascii="Wingdings" w:hAnsi="Wingdings" w:hint="default"/>
      </w:rPr>
    </w:lvl>
    <w:lvl w:ilvl="8" w:tplc="04090005" w:tentative="1">
      <w:start w:val="1"/>
      <w:numFmt w:val="bullet"/>
      <w:lvlText w:val=""/>
      <w:lvlJc w:val="left"/>
      <w:pPr>
        <w:ind w:left="4170" w:hanging="420"/>
      </w:pPr>
      <w:rPr>
        <w:rFonts w:ascii="Wingdings" w:hAnsi="Wingdings" w:hint="default"/>
      </w:rPr>
    </w:lvl>
  </w:abstractNum>
  <w:abstractNum w:abstractNumId="5" w15:restartNumberingAfterBreak="0">
    <w:nsid w:val="1F000CF1"/>
    <w:multiLevelType w:val="hybridMultilevel"/>
    <w:tmpl w:val="57BA0E26"/>
    <w:lvl w:ilvl="0" w:tplc="04090019">
      <w:start w:val="1"/>
      <w:numFmt w:val="lowerLetter"/>
      <w:lvlText w:val="%1."/>
      <w:lvlJc w:val="left"/>
      <w:pPr>
        <w:ind w:left="108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28F058B"/>
    <w:multiLevelType w:val="hybridMultilevel"/>
    <w:tmpl w:val="DB4A32A2"/>
    <w:lvl w:ilvl="0" w:tplc="E196B30C">
      <w:start w:val="1"/>
      <w:numFmt w:val="decimal"/>
      <w:lvlText w:val="%1."/>
      <w:lvlJc w:val="left"/>
      <w:pPr>
        <w:ind w:left="720" w:hanging="360"/>
      </w:pPr>
      <w:rPr>
        <w:rFonts w:ascii="Times New Roman" w:eastAsia="宋体"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2F38B8"/>
    <w:multiLevelType w:val="hybridMultilevel"/>
    <w:tmpl w:val="5B74010C"/>
    <w:lvl w:ilvl="0" w:tplc="92321B8E">
      <w:start w:val="1"/>
      <w:numFmt w:val="decimal"/>
      <w:lvlText w:val="%1)"/>
      <w:lvlJc w:val="left"/>
      <w:pPr>
        <w:ind w:left="1948" w:hanging="360"/>
      </w:pPr>
      <w:rPr>
        <w:rFonts w:hint="default"/>
      </w:rPr>
    </w:lvl>
    <w:lvl w:ilvl="1" w:tplc="041D0019" w:tentative="1">
      <w:start w:val="1"/>
      <w:numFmt w:val="lowerLetter"/>
      <w:lvlText w:val="%2."/>
      <w:lvlJc w:val="left"/>
      <w:pPr>
        <w:ind w:left="2668" w:hanging="360"/>
      </w:pPr>
    </w:lvl>
    <w:lvl w:ilvl="2" w:tplc="041D001B" w:tentative="1">
      <w:start w:val="1"/>
      <w:numFmt w:val="lowerRoman"/>
      <w:lvlText w:val="%3."/>
      <w:lvlJc w:val="right"/>
      <w:pPr>
        <w:ind w:left="3388" w:hanging="180"/>
      </w:pPr>
    </w:lvl>
    <w:lvl w:ilvl="3" w:tplc="041D000F" w:tentative="1">
      <w:start w:val="1"/>
      <w:numFmt w:val="decimal"/>
      <w:lvlText w:val="%4."/>
      <w:lvlJc w:val="left"/>
      <w:pPr>
        <w:ind w:left="4108" w:hanging="360"/>
      </w:pPr>
    </w:lvl>
    <w:lvl w:ilvl="4" w:tplc="041D0019" w:tentative="1">
      <w:start w:val="1"/>
      <w:numFmt w:val="lowerLetter"/>
      <w:lvlText w:val="%5."/>
      <w:lvlJc w:val="left"/>
      <w:pPr>
        <w:ind w:left="4828" w:hanging="360"/>
      </w:pPr>
    </w:lvl>
    <w:lvl w:ilvl="5" w:tplc="041D001B" w:tentative="1">
      <w:start w:val="1"/>
      <w:numFmt w:val="lowerRoman"/>
      <w:lvlText w:val="%6."/>
      <w:lvlJc w:val="right"/>
      <w:pPr>
        <w:ind w:left="5548" w:hanging="180"/>
      </w:pPr>
    </w:lvl>
    <w:lvl w:ilvl="6" w:tplc="041D000F" w:tentative="1">
      <w:start w:val="1"/>
      <w:numFmt w:val="decimal"/>
      <w:lvlText w:val="%7."/>
      <w:lvlJc w:val="left"/>
      <w:pPr>
        <w:ind w:left="6268" w:hanging="360"/>
      </w:pPr>
    </w:lvl>
    <w:lvl w:ilvl="7" w:tplc="041D0019" w:tentative="1">
      <w:start w:val="1"/>
      <w:numFmt w:val="lowerLetter"/>
      <w:lvlText w:val="%8."/>
      <w:lvlJc w:val="left"/>
      <w:pPr>
        <w:ind w:left="6988" w:hanging="360"/>
      </w:pPr>
    </w:lvl>
    <w:lvl w:ilvl="8" w:tplc="041D001B" w:tentative="1">
      <w:start w:val="1"/>
      <w:numFmt w:val="lowerRoman"/>
      <w:lvlText w:val="%9."/>
      <w:lvlJc w:val="right"/>
      <w:pPr>
        <w:ind w:left="7708" w:hanging="180"/>
      </w:pPr>
    </w:lvl>
  </w:abstractNum>
  <w:abstractNum w:abstractNumId="8" w15:restartNumberingAfterBreak="0">
    <w:nsid w:val="29DE5F15"/>
    <w:multiLevelType w:val="hybridMultilevel"/>
    <w:tmpl w:val="7E889B7A"/>
    <w:lvl w:ilvl="0" w:tplc="0409001B">
      <w:start w:val="1"/>
      <w:numFmt w:val="low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2592F30"/>
    <w:multiLevelType w:val="hybridMultilevel"/>
    <w:tmpl w:val="FAB81F18"/>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474262A1"/>
    <w:multiLevelType w:val="hybridMultilevel"/>
    <w:tmpl w:val="1982047A"/>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F367C6"/>
    <w:multiLevelType w:val="hybridMultilevel"/>
    <w:tmpl w:val="AD1A6256"/>
    <w:lvl w:ilvl="0" w:tplc="D31EE256">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DD34262"/>
    <w:multiLevelType w:val="hybridMultilevel"/>
    <w:tmpl w:val="7E889B7A"/>
    <w:lvl w:ilvl="0" w:tplc="0409001B">
      <w:start w:val="1"/>
      <w:numFmt w:val="low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2867D74"/>
    <w:multiLevelType w:val="hybridMultilevel"/>
    <w:tmpl w:val="5E44D5A0"/>
    <w:lvl w:ilvl="0" w:tplc="DE947BE4">
      <w:numFmt w:val="bullet"/>
      <w:lvlText w:val="-"/>
      <w:lvlJc w:val="left"/>
      <w:pPr>
        <w:ind w:left="1080" w:hanging="360"/>
      </w:pPr>
      <w:rPr>
        <w:rFonts w:ascii="Times New Roman" w:eastAsia="宋体"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6B1009D7"/>
    <w:multiLevelType w:val="hybridMultilevel"/>
    <w:tmpl w:val="7E889B7A"/>
    <w:lvl w:ilvl="0" w:tplc="0409001B">
      <w:start w:val="1"/>
      <w:numFmt w:val="low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C4855EE"/>
    <w:multiLevelType w:val="hybridMultilevel"/>
    <w:tmpl w:val="A9D255BE"/>
    <w:lvl w:ilvl="0" w:tplc="3DA69564">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5C6196"/>
    <w:multiLevelType w:val="hybridMultilevel"/>
    <w:tmpl w:val="021AED22"/>
    <w:lvl w:ilvl="0" w:tplc="D31EE256">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73E914F6"/>
    <w:multiLevelType w:val="hybridMultilevel"/>
    <w:tmpl w:val="7E889B7A"/>
    <w:lvl w:ilvl="0" w:tplc="0409001B">
      <w:start w:val="1"/>
      <w:numFmt w:val="low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4E55016"/>
    <w:multiLevelType w:val="hybridMultilevel"/>
    <w:tmpl w:val="7E889B7A"/>
    <w:lvl w:ilvl="0" w:tplc="0409001B">
      <w:start w:val="1"/>
      <w:numFmt w:val="low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6E86CB1"/>
    <w:multiLevelType w:val="hybridMultilevel"/>
    <w:tmpl w:val="F12A800E"/>
    <w:lvl w:ilvl="0" w:tplc="746E3B7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13"/>
  </w:num>
  <w:num w:numId="7">
    <w:abstractNumId w:val="14"/>
  </w:num>
  <w:num w:numId="8">
    <w:abstractNumId w:val="15"/>
  </w:num>
  <w:num w:numId="9">
    <w:abstractNumId w:val="15"/>
  </w:num>
  <w:num w:numId="10">
    <w:abstractNumId w:val="16"/>
  </w:num>
  <w:num w:numId="11">
    <w:abstractNumId w:val="21"/>
  </w:num>
  <w:num w:numId="12">
    <w:abstractNumId w:val="2"/>
  </w:num>
  <w:num w:numId="13">
    <w:abstractNumId w:val="6"/>
  </w:num>
  <w:num w:numId="14">
    <w:abstractNumId w:val="19"/>
  </w:num>
  <w:num w:numId="15">
    <w:abstractNumId w:val="8"/>
  </w:num>
  <w:num w:numId="16">
    <w:abstractNumId w:val="17"/>
  </w:num>
  <w:num w:numId="17">
    <w:abstractNumId w:val="18"/>
  </w:num>
  <w:num w:numId="18">
    <w:abstractNumId w:val="22"/>
  </w:num>
  <w:num w:numId="19">
    <w:abstractNumId w:val="23"/>
  </w:num>
  <w:num w:numId="20">
    <w:abstractNumId w:val="5"/>
  </w:num>
  <w:num w:numId="21">
    <w:abstractNumId w:val="3"/>
  </w:num>
  <w:num w:numId="22">
    <w:abstractNumId w:val="24"/>
  </w:num>
  <w:num w:numId="23">
    <w:abstractNumId w:val="20"/>
  </w:num>
  <w:num w:numId="24">
    <w:abstractNumId w:val="7"/>
  </w:num>
  <w:num w:numId="25">
    <w:abstractNumId w:val="9"/>
  </w:num>
  <w:num w:numId="26">
    <w:abstractNumId w:val="12"/>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0B04"/>
    <w:rsid w:val="00016557"/>
    <w:rsid w:val="00023C40"/>
    <w:rsid w:val="000321CA"/>
    <w:rsid w:val="00033397"/>
    <w:rsid w:val="000340D4"/>
    <w:rsid w:val="0003579B"/>
    <w:rsid w:val="00040095"/>
    <w:rsid w:val="0006510D"/>
    <w:rsid w:val="00073C10"/>
    <w:rsid w:val="00073C9C"/>
    <w:rsid w:val="00080512"/>
    <w:rsid w:val="00090468"/>
    <w:rsid w:val="00094568"/>
    <w:rsid w:val="000A5797"/>
    <w:rsid w:val="000B7BCF"/>
    <w:rsid w:val="000C522B"/>
    <w:rsid w:val="000D2544"/>
    <w:rsid w:val="000D58AB"/>
    <w:rsid w:val="000E686D"/>
    <w:rsid w:val="000F362D"/>
    <w:rsid w:val="0011277C"/>
    <w:rsid w:val="00112F1A"/>
    <w:rsid w:val="0012358E"/>
    <w:rsid w:val="00127C00"/>
    <w:rsid w:val="001307CF"/>
    <w:rsid w:val="00145075"/>
    <w:rsid w:val="00151A34"/>
    <w:rsid w:val="001557DF"/>
    <w:rsid w:val="001604D0"/>
    <w:rsid w:val="001741A0"/>
    <w:rsid w:val="00175FA0"/>
    <w:rsid w:val="00194CD0"/>
    <w:rsid w:val="001A5B25"/>
    <w:rsid w:val="001B434B"/>
    <w:rsid w:val="001B49C9"/>
    <w:rsid w:val="001C1AFE"/>
    <w:rsid w:val="001C23F4"/>
    <w:rsid w:val="001C4F79"/>
    <w:rsid w:val="001E06A2"/>
    <w:rsid w:val="001F168B"/>
    <w:rsid w:val="001F18CA"/>
    <w:rsid w:val="001F2910"/>
    <w:rsid w:val="001F7831"/>
    <w:rsid w:val="00204045"/>
    <w:rsid w:val="0020712B"/>
    <w:rsid w:val="0022606D"/>
    <w:rsid w:val="00226961"/>
    <w:rsid w:val="00231728"/>
    <w:rsid w:val="00233EA1"/>
    <w:rsid w:val="00240E3F"/>
    <w:rsid w:val="0024226C"/>
    <w:rsid w:val="002444D2"/>
    <w:rsid w:val="00244A05"/>
    <w:rsid w:val="00250404"/>
    <w:rsid w:val="002610D8"/>
    <w:rsid w:val="002747EC"/>
    <w:rsid w:val="002855BF"/>
    <w:rsid w:val="00290B4D"/>
    <w:rsid w:val="002A0E34"/>
    <w:rsid w:val="002A2CAA"/>
    <w:rsid w:val="002F0D22"/>
    <w:rsid w:val="002F4141"/>
    <w:rsid w:val="00311B17"/>
    <w:rsid w:val="003172DC"/>
    <w:rsid w:val="00325AE3"/>
    <w:rsid w:val="00326069"/>
    <w:rsid w:val="003542F7"/>
    <w:rsid w:val="0035462D"/>
    <w:rsid w:val="0036459E"/>
    <w:rsid w:val="00364B41"/>
    <w:rsid w:val="003737AA"/>
    <w:rsid w:val="003775A5"/>
    <w:rsid w:val="00383096"/>
    <w:rsid w:val="00391AF0"/>
    <w:rsid w:val="0039346C"/>
    <w:rsid w:val="003A41EF"/>
    <w:rsid w:val="003A7D5D"/>
    <w:rsid w:val="003B40AD"/>
    <w:rsid w:val="003B6F08"/>
    <w:rsid w:val="003C4E37"/>
    <w:rsid w:val="003C7362"/>
    <w:rsid w:val="003D6EEE"/>
    <w:rsid w:val="003E16BE"/>
    <w:rsid w:val="003E7137"/>
    <w:rsid w:val="003F1EC3"/>
    <w:rsid w:val="003F4E28"/>
    <w:rsid w:val="004006E8"/>
    <w:rsid w:val="00401855"/>
    <w:rsid w:val="00404157"/>
    <w:rsid w:val="00405C46"/>
    <w:rsid w:val="0043071E"/>
    <w:rsid w:val="00440AC1"/>
    <w:rsid w:val="00450D29"/>
    <w:rsid w:val="00455A93"/>
    <w:rsid w:val="0046433B"/>
    <w:rsid w:val="00465587"/>
    <w:rsid w:val="00465F94"/>
    <w:rsid w:val="00477455"/>
    <w:rsid w:val="004A1F7B"/>
    <w:rsid w:val="004C44D2"/>
    <w:rsid w:val="004D3578"/>
    <w:rsid w:val="004D380D"/>
    <w:rsid w:val="004D533E"/>
    <w:rsid w:val="004E213A"/>
    <w:rsid w:val="004F5216"/>
    <w:rsid w:val="004F5348"/>
    <w:rsid w:val="00503171"/>
    <w:rsid w:val="00506C28"/>
    <w:rsid w:val="0051061D"/>
    <w:rsid w:val="00522B25"/>
    <w:rsid w:val="00534DA0"/>
    <w:rsid w:val="00543E6C"/>
    <w:rsid w:val="00547596"/>
    <w:rsid w:val="00554F7C"/>
    <w:rsid w:val="00565087"/>
    <w:rsid w:val="0056573F"/>
    <w:rsid w:val="00570768"/>
    <w:rsid w:val="00571279"/>
    <w:rsid w:val="00580593"/>
    <w:rsid w:val="005819F5"/>
    <w:rsid w:val="005862F1"/>
    <w:rsid w:val="005A49C6"/>
    <w:rsid w:val="005A6ECB"/>
    <w:rsid w:val="005B3771"/>
    <w:rsid w:val="005C6467"/>
    <w:rsid w:val="00600B7B"/>
    <w:rsid w:val="00611566"/>
    <w:rsid w:val="00611EE7"/>
    <w:rsid w:val="0062599B"/>
    <w:rsid w:val="00646711"/>
    <w:rsid w:val="00646D99"/>
    <w:rsid w:val="00651CE8"/>
    <w:rsid w:val="00651EA8"/>
    <w:rsid w:val="00656910"/>
    <w:rsid w:val="006574C0"/>
    <w:rsid w:val="006657F3"/>
    <w:rsid w:val="006670F9"/>
    <w:rsid w:val="00675A4D"/>
    <w:rsid w:val="0067612C"/>
    <w:rsid w:val="00687819"/>
    <w:rsid w:val="00694441"/>
    <w:rsid w:val="00696821"/>
    <w:rsid w:val="006A490E"/>
    <w:rsid w:val="006C285F"/>
    <w:rsid w:val="006C32C3"/>
    <w:rsid w:val="006C4DF1"/>
    <w:rsid w:val="006C66D8"/>
    <w:rsid w:val="006C6D6D"/>
    <w:rsid w:val="006D1E24"/>
    <w:rsid w:val="006D35DE"/>
    <w:rsid w:val="006E1417"/>
    <w:rsid w:val="006E2423"/>
    <w:rsid w:val="006E274D"/>
    <w:rsid w:val="006F14ED"/>
    <w:rsid w:val="006F50A2"/>
    <w:rsid w:val="006F6A2C"/>
    <w:rsid w:val="0070548E"/>
    <w:rsid w:val="007069DC"/>
    <w:rsid w:val="00707117"/>
    <w:rsid w:val="00710201"/>
    <w:rsid w:val="00715999"/>
    <w:rsid w:val="0072073A"/>
    <w:rsid w:val="007342B5"/>
    <w:rsid w:val="00734A5B"/>
    <w:rsid w:val="00744E76"/>
    <w:rsid w:val="00757D40"/>
    <w:rsid w:val="007662B5"/>
    <w:rsid w:val="00777CC7"/>
    <w:rsid w:val="00781F0F"/>
    <w:rsid w:val="00785684"/>
    <w:rsid w:val="0078727C"/>
    <w:rsid w:val="0079049D"/>
    <w:rsid w:val="00793DC5"/>
    <w:rsid w:val="00795BFE"/>
    <w:rsid w:val="00796141"/>
    <w:rsid w:val="007978D6"/>
    <w:rsid w:val="007A08C0"/>
    <w:rsid w:val="007A5E61"/>
    <w:rsid w:val="007B18D8"/>
    <w:rsid w:val="007C095F"/>
    <w:rsid w:val="007C2DD0"/>
    <w:rsid w:val="007C66B5"/>
    <w:rsid w:val="007D25A5"/>
    <w:rsid w:val="007E7FF5"/>
    <w:rsid w:val="007F0DA2"/>
    <w:rsid w:val="007F2E08"/>
    <w:rsid w:val="008028A4"/>
    <w:rsid w:val="00813245"/>
    <w:rsid w:val="008206F9"/>
    <w:rsid w:val="00840DE0"/>
    <w:rsid w:val="0086354A"/>
    <w:rsid w:val="00872ED6"/>
    <w:rsid w:val="008768CA"/>
    <w:rsid w:val="00877EF9"/>
    <w:rsid w:val="00880559"/>
    <w:rsid w:val="008A5D1A"/>
    <w:rsid w:val="008B295F"/>
    <w:rsid w:val="008B5306"/>
    <w:rsid w:val="008C2E2A"/>
    <w:rsid w:val="008C3057"/>
    <w:rsid w:val="008C3A99"/>
    <w:rsid w:val="008D2E4D"/>
    <w:rsid w:val="008E7298"/>
    <w:rsid w:val="008F1846"/>
    <w:rsid w:val="008F396F"/>
    <w:rsid w:val="008F3DCD"/>
    <w:rsid w:val="008F694A"/>
    <w:rsid w:val="0090271F"/>
    <w:rsid w:val="00902DB9"/>
    <w:rsid w:val="0090466A"/>
    <w:rsid w:val="00923655"/>
    <w:rsid w:val="00925F34"/>
    <w:rsid w:val="00936071"/>
    <w:rsid w:val="009376CD"/>
    <w:rsid w:val="00940212"/>
    <w:rsid w:val="00942EC2"/>
    <w:rsid w:val="00943151"/>
    <w:rsid w:val="00954B0E"/>
    <w:rsid w:val="00961B32"/>
    <w:rsid w:val="00962509"/>
    <w:rsid w:val="00964A55"/>
    <w:rsid w:val="00970DB3"/>
    <w:rsid w:val="0097406F"/>
    <w:rsid w:val="00974BB0"/>
    <w:rsid w:val="00975BCD"/>
    <w:rsid w:val="0099228C"/>
    <w:rsid w:val="009928A9"/>
    <w:rsid w:val="009A0AF3"/>
    <w:rsid w:val="009A6CD7"/>
    <w:rsid w:val="009B07CD"/>
    <w:rsid w:val="009B6B82"/>
    <w:rsid w:val="009C19E9"/>
    <w:rsid w:val="009D4FC3"/>
    <w:rsid w:val="009D74A6"/>
    <w:rsid w:val="009E0E87"/>
    <w:rsid w:val="009F23B0"/>
    <w:rsid w:val="00A02A13"/>
    <w:rsid w:val="00A10F02"/>
    <w:rsid w:val="00A204CA"/>
    <w:rsid w:val="00A209D6"/>
    <w:rsid w:val="00A22738"/>
    <w:rsid w:val="00A22B76"/>
    <w:rsid w:val="00A35D27"/>
    <w:rsid w:val="00A511F2"/>
    <w:rsid w:val="00A52EAB"/>
    <w:rsid w:val="00A53724"/>
    <w:rsid w:val="00A54B2B"/>
    <w:rsid w:val="00A82346"/>
    <w:rsid w:val="00A942C7"/>
    <w:rsid w:val="00A9671C"/>
    <w:rsid w:val="00AA1553"/>
    <w:rsid w:val="00AC0674"/>
    <w:rsid w:val="00AE6697"/>
    <w:rsid w:val="00AF2DB6"/>
    <w:rsid w:val="00B00C83"/>
    <w:rsid w:val="00B05380"/>
    <w:rsid w:val="00B05962"/>
    <w:rsid w:val="00B15449"/>
    <w:rsid w:val="00B16C2F"/>
    <w:rsid w:val="00B257D8"/>
    <w:rsid w:val="00B26179"/>
    <w:rsid w:val="00B27303"/>
    <w:rsid w:val="00B47FD1"/>
    <w:rsid w:val="00B516BB"/>
    <w:rsid w:val="00B6345F"/>
    <w:rsid w:val="00B75D61"/>
    <w:rsid w:val="00B8403B"/>
    <w:rsid w:val="00B84DB2"/>
    <w:rsid w:val="00B93514"/>
    <w:rsid w:val="00BA2A1D"/>
    <w:rsid w:val="00BC1A92"/>
    <w:rsid w:val="00BC3555"/>
    <w:rsid w:val="00BC6522"/>
    <w:rsid w:val="00C11DA2"/>
    <w:rsid w:val="00C12B51"/>
    <w:rsid w:val="00C24650"/>
    <w:rsid w:val="00C25465"/>
    <w:rsid w:val="00C33079"/>
    <w:rsid w:val="00C5486A"/>
    <w:rsid w:val="00C55A12"/>
    <w:rsid w:val="00C6553E"/>
    <w:rsid w:val="00C83A13"/>
    <w:rsid w:val="00C9068C"/>
    <w:rsid w:val="00C9089A"/>
    <w:rsid w:val="00C913C2"/>
    <w:rsid w:val="00C92967"/>
    <w:rsid w:val="00CA3D0C"/>
    <w:rsid w:val="00CA654B"/>
    <w:rsid w:val="00CB72B8"/>
    <w:rsid w:val="00CD31F2"/>
    <w:rsid w:val="00CD4C7B"/>
    <w:rsid w:val="00CD58FE"/>
    <w:rsid w:val="00D20496"/>
    <w:rsid w:val="00D27337"/>
    <w:rsid w:val="00D33BE3"/>
    <w:rsid w:val="00D3792D"/>
    <w:rsid w:val="00D5249D"/>
    <w:rsid w:val="00D55E47"/>
    <w:rsid w:val="00D611F6"/>
    <w:rsid w:val="00D62E19"/>
    <w:rsid w:val="00D67CD1"/>
    <w:rsid w:val="00D738D6"/>
    <w:rsid w:val="00D75BA8"/>
    <w:rsid w:val="00D80795"/>
    <w:rsid w:val="00D854BE"/>
    <w:rsid w:val="00D87E00"/>
    <w:rsid w:val="00D9134D"/>
    <w:rsid w:val="00D96D11"/>
    <w:rsid w:val="00DA7A03"/>
    <w:rsid w:val="00DB0DB8"/>
    <w:rsid w:val="00DB1818"/>
    <w:rsid w:val="00DB40CB"/>
    <w:rsid w:val="00DC16F1"/>
    <w:rsid w:val="00DC26D0"/>
    <w:rsid w:val="00DC309B"/>
    <w:rsid w:val="00DC4DA2"/>
    <w:rsid w:val="00DC5261"/>
    <w:rsid w:val="00DE25D2"/>
    <w:rsid w:val="00DE4DE4"/>
    <w:rsid w:val="00DE6761"/>
    <w:rsid w:val="00DF3FA7"/>
    <w:rsid w:val="00E03045"/>
    <w:rsid w:val="00E344B4"/>
    <w:rsid w:val="00E46C08"/>
    <w:rsid w:val="00E471CF"/>
    <w:rsid w:val="00E62835"/>
    <w:rsid w:val="00E655F5"/>
    <w:rsid w:val="00E7175A"/>
    <w:rsid w:val="00E77645"/>
    <w:rsid w:val="00E83697"/>
    <w:rsid w:val="00E86664"/>
    <w:rsid w:val="00E92E9A"/>
    <w:rsid w:val="00EA66C9"/>
    <w:rsid w:val="00EA7B28"/>
    <w:rsid w:val="00EC2C0D"/>
    <w:rsid w:val="00EC4A25"/>
    <w:rsid w:val="00EF5803"/>
    <w:rsid w:val="00EF612C"/>
    <w:rsid w:val="00F010E5"/>
    <w:rsid w:val="00F025A2"/>
    <w:rsid w:val="00F036E9"/>
    <w:rsid w:val="00F07388"/>
    <w:rsid w:val="00F11542"/>
    <w:rsid w:val="00F12877"/>
    <w:rsid w:val="00F2026E"/>
    <w:rsid w:val="00F2210A"/>
    <w:rsid w:val="00F27DB3"/>
    <w:rsid w:val="00F3144A"/>
    <w:rsid w:val="00F37743"/>
    <w:rsid w:val="00F54A3D"/>
    <w:rsid w:val="00F54CB0"/>
    <w:rsid w:val="00F579CD"/>
    <w:rsid w:val="00F653B8"/>
    <w:rsid w:val="00F71B89"/>
    <w:rsid w:val="00F7353C"/>
    <w:rsid w:val="00F76F8F"/>
    <w:rsid w:val="00F81E63"/>
    <w:rsid w:val="00F941DF"/>
    <w:rsid w:val="00FA1266"/>
    <w:rsid w:val="00FA2785"/>
    <w:rsid w:val="00FB36FA"/>
    <w:rsid w:val="00FC1192"/>
    <w:rsid w:val="00FE0B0D"/>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List" w:uiPriority="99"/>
    <w:lsdException w:name="List 2" w:uiPriority="99"/>
    <w:lsdException w:name="List 3" w:uiPriority="99"/>
    <w:lsdException w:name="List 4" w:uiPriority="99"/>
    <w:lsdException w:name="List 5" w:uiPriority="99"/>
    <w:lsdException w:name="Title" w:qFormat="1"/>
    <w:lsdException w:name="Default Paragraph Font" w:uiPriority="1"/>
    <w:lsdException w:name="Body Text" w:qFormat="1"/>
    <w:lsdException w:name="Subtitle" w:qFormat="1"/>
    <w:lsdException w:name="Hyperlink" w:uiPriority="99" w:qFormat="1"/>
    <w:lsdException w:name="Strong" w:qFormat="1"/>
    <w:lsdException w:name="Emphasis" w:uiPriority="20" w:qFormat="1"/>
    <w:lsdException w:name="HTML Sample"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link w:val="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link w:val="Char0"/>
    <w:uiPriority w:val="99"/>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a5">
    <w:name w:val="Hyperlink"/>
    <w:uiPriority w:val="99"/>
    <w:qFormat/>
    <w:rsid w:val="0056573F"/>
    <w:rPr>
      <w:color w:val="0000FF"/>
      <w:u w:val="single"/>
    </w:rPr>
  </w:style>
  <w:style w:type="paragraph" w:styleId="a6">
    <w:name w:val="Document Map"/>
    <w:basedOn w:val="a"/>
    <w:link w:val="Char1"/>
    <w:rsid w:val="009D74A6"/>
    <w:pPr>
      <w:spacing w:after="0"/>
    </w:pPr>
    <w:rPr>
      <w:sz w:val="24"/>
      <w:szCs w:val="24"/>
    </w:rPr>
  </w:style>
  <w:style w:type="character" w:customStyle="1" w:styleId="Char1">
    <w:name w:val="文档结构图 Char"/>
    <w:basedOn w:val="a0"/>
    <w:link w:val="a6"/>
    <w:rsid w:val="009D74A6"/>
    <w:rPr>
      <w:sz w:val="24"/>
      <w:szCs w:val="24"/>
      <w:lang w:eastAsia="en-US"/>
    </w:rPr>
  </w:style>
  <w:style w:type="paragraph" w:styleId="a7">
    <w:name w:val="Balloon Text"/>
    <w:basedOn w:val="a"/>
    <w:link w:val="Char2"/>
    <w:uiPriority w:val="99"/>
    <w:rsid w:val="00B27303"/>
    <w:pPr>
      <w:spacing w:after="0"/>
    </w:pPr>
    <w:rPr>
      <w:rFonts w:ascii="Helvetica" w:hAnsi="Helvetica"/>
      <w:sz w:val="18"/>
      <w:szCs w:val="18"/>
    </w:rPr>
  </w:style>
  <w:style w:type="character" w:customStyle="1" w:styleId="Char2">
    <w:name w:val="批注框文本 Char"/>
    <w:basedOn w:val="a0"/>
    <w:link w:val="a7"/>
    <w:uiPriority w:val="99"/>
    <w:rsid w:val="00B27303"/>
    <w:rPr>
      <w:rFonts w:ascii="Helvetica" w:hAnsi="Helvetica"/>
      <w:sz w:val="18"/>
      <w:szCs w:val="18"/>
      <w:lang w:eastAsia="en-US"/>
    </w:rPr>
  </w:style>
  <w:style w:type="character" w:customStyle="1" w:styleId="UnresolvedMention">
    <w:name w:val="Unresolved Mention"/>
    <w:basedOn w:val="a0"/>
    <w:rsid w:val="00DE25D2"/>
    <w:rPr>
      <w:color w:val="605E5C"/>
      <w:shd w:val="clear" w:color="auto" w:fill="E1DFDD"/>
    </w:rPr>
  </w:style>
  <w:style w:type="paragraph" w:customStyle="1" w:styleId="EmailDiscussion">
    <w:name w:val="EmailDiscussion"/>
    <w:basedOn w:val="a"/>
    <w:next w:val="EmailDiscussion2"/>
    <w:link w:val="EmailDiscussionChar"/>
    <w:qFormat/>
    <w:rsid w:val="00DE6761"/>
    <w:pPr>
      <w:numPr>
        <w:numId w:val="8"/>
      </w:numPr>
      <w:spacing w:before="40" w:after="0"/>
    </w:pPr>
    <w:rPr>
      <w:rFonts w:ascii="Arial" w:eastAsia="MS Mincho" w:hAnsi="Arial"/>
      <w:b/>
      <w:szCs w:val="24"/>
      <w:lang w:eastAsia="en-GB"/>
    </w:rPr>
  </w:style>
  <w:style w:type="character" w:customStyle="1" w:styleId="EmailDiscussionChar">
    <w:name w:val="EmailDiscussion Char"/>
    <w:link w:val="EmailDiscussion"/>
    <w:rsid w:val="00DE6761"/>
    <w:rPr>
      <w:rFonts w:ascii="Arial" w:eastAsia="MS Mincho" w:hAnsi="Arial"/>
      <w:b/>
      <w:szCs w:val="24"/>
    </w:rPr>
  </w:style>
  <w:style w:type="paragraph" w:customStyle="1" w:styleId="EmailDiscussion2">
    <w:name w:val="EmailDiscussion2"/>
    <w:basedOn w:val="a"/>
    <w:qFormat/>
    <w:rsid w:val="00DE676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locked/>
    <w:rsid w:val="00FA2785"/>
    <w:rPr>
      <w:rFonts w:ascii="Arial" w:eastAsia="MS Mincho" w:hAnsi="Arial" w:cs="Arial"/>
      <w:szCs w:val="24"/>
    </w:rPr>
  </w:style>
  <w:style w:type="paragraph" w:customStyle="1" w:styleId="Doc-text2">
    <w:name w:val="Doc-text2"/>
    <w:basedOn w:val="a"/>
    <w:link w:val="Doc-text2Char"/>
    <w:qFormat/>
    <w:rsid w:val="00FA2785"/>
    <w:pPr>
      <w:tabs>
        <w:tab w:val="left" w:pos="1622"/>
      </w:tabs>
      <w:spacing w:after="0"/>
      <w:ind w:left="1622" w:hanging="363"/>
    </w:pPr>
    <w:rPr>
      <w:rFonts w:ascii="Arial" w:eastAsia="MS Mincho" w:hAnsi="Arial" w:cs="Arial"/>
      <w:szCs w:val="24"/>
      <w:lang w:eastAsia="en-GB"/>
    </w:rPr>
  </w:style>
  <w:style w:type="paragraph" w:styleId="a8">
    <w:name w:val="Body Text"/>
    <w:basedOn w:val="a"/>
    <w:link w:val="Char3"/>
    <w:unhideWhenUsed/>
    <w:qFormat/>
    <w:rsid w:val="00FA2785"/>
    <w:pPr>
      <w:overflowPunct w:val="0"/>
      <w:autoSpaceDE w:val="0"/>
      <w:autoSpaceDN w:val="0"/>
      <w:adjustRightInd w:val="0"/>
      <w:spacing w:after="120" w:line="256" w:lineRule="auto"/>
      <w:jc w:val="both"/>
    </w:pPr>
    <w:rPr>
      <w:rFonts w:ascii="Arial" w:eastAsiaTheme="minorEastAsia" w:hAnsi="Arial"/>
      <w:lang w:eastAsia="zh-CN"/>
    </w:rPr>
  </w:style>
  <w:style w:type="character" w:customStyle="1" w:styleId="Char3">
    <w:name w:val="正文文本 Char"/>
    <w:basedOn w:val="a0"/>
    <w:link w:val="a8"/>
    <w:qFormat/>
    <w:rsid w:val="00FA2785"/>
    <w:rPr>
      <w:rFonts w:ascii="Arial" w:eastAsiaTheme="minorEastAsia" w:hAnsi="Arial"/>
      <w:lang w:eastAsia="zh-CN"/>
    </w:rPr>
  </w:style>
  <w:style w:type="paragraph" w:customStyle="1" w:styleId="Doc-title">
    <w:name w:val="Doc-title"/>
    <w:basedOn w:val="a"/>
    <w:next w:val="Doc-text2"/>
    <w:link w:val="Doc-titleChar"/>
    <w:qFormat/>
    <w:rsid w:val="00DE4DE4"/>
    <w:pPr>
      <w:spacing w:before="60" w:after="0"/>
      <w:ind w:left="1259" w:hanging="1259"/>
    </w:pPr>
    <w:rPr>
      <w:noProof/>
      <w:sz w:val="24"/>
      <w:szCs w:val="24"/>
      <w:lang w:val="en-US" w:eastAsia="zh-CN"/>
    </w:rPr>
  </w:style>
  <w:style w:type="character" w:customStyle="1" w:styleId="Doc-titleChar">
    <w:name w:val="Doc-title Char"/>
    <w:link w:val="Doc-title"/>
    <w:qFormat/>
    <w:rsid w:val="00DE4DE4"/>
    <w:rPr>
      <w:noProof/>
      <w:sz w:val="24"/>
      <w:szCs w:val="24"/>
      <w:lang w:val="en-US" w:eastAsia="zh-CN"/>
    </w:rPr>
  </w:style>
  <w:style w:type="character" w:customStyle="1" w:styleId="NOChar">
    <w:name w:val="NO Char"/>
    <w:link w:val="NO"/>
    <w:qFormat/>
    <w:rsid w:val="00404157"/>
    <w:rPr>
      <w:lang w:eastAsia="en-US"/>
    </w:rPr>
  </w:style>
  <w:style w:type="character" w:customStyle="1" w:styleId="B2Char">
    <w:name w:val="B2 Char"/>
    <w:link w:val="B2"/>
    <w:qFormat/>
    <w:rsid w:val="00404157"/>
    <w:rPr>
      <w:lang w:eastAsia="en-US"/>
    </w:rPr>
  </w:style>
  <w:style w:type="character" w:customStyle="1" w:styleId="B3Char2">
    <w:name w:val="B3 Char2"/>
    <w:link w:val="B3"/>
    <w:qFormat/>
    <w:rsid w:val="00404157"/>
    <w:rPr>
      <w:lang w:eastAsia="en-US"/>
    </w:rPr>
  </w:style>
  <w:style w:type="character" w:customStyle="1" w:styleId="B4Char">
    <w:name w:val="B4 Char"/>
    <w:link w:val="B4"/>
    <w:qFormat/>
    <w:rsid w:val="00404157"/>
    <w:rPr>
      <w:lang w:eastAsia="en-US"/>
    </w:rPr>
  </w:style>
  <w:style w:type="character" w:customStyle="1" w:styleId="B5Char">
    <w:name w:val="B5 Char"/>
    <w:link w:val="B5"/>
    <w:qFormat/>
    <w:rsid w:val="00404157"/>
    <w:rPr>
      <w:lang w:eastAsia="en-US"/>
    </w:rPr>
  </w:style>
  <w:style w:type="paragraph" w:customStyle="1" w:styleId="B6">
    <w:name w:val="B6"/>
    <w:basedOn w:val="B5"/>
    <w:link w:val="B6Char"/>
    <w:qFormat/>
    <w:rsid w:val="00404157"/>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404157"/>
    <w:rPr>
      <w:lang w:val="en-US" w:eastAsia="ja-JP"/>
    </w:rPr>
  </w:style>
  <w:style w:type="character" w:customStyle="1" w:styleId="B1Char1">
    <w:name w:val="B1 Char1"/>
    <w:link w:val="B1"/>
    <w:qFormat/>
    <w:rsid w:val="00B75D61"/>
    <w:rPr>
      <w:lang w:eastAsia="en-US"/>
    </w:rPr>
  </w:style>
  <w:style w:type="paragraph" w:customStyle="1" w:styleId="B7">
    <w:name w:val="B7"/>
    <w:basedOn w:val="B6"/>
    <w:link w:val="B7Char"/>
    <w:qFormat/>
    <w:rsid w:val="00B75D61"/>
    <w:pPr>
      <w:ind w:left="2269"/>
    </w:pPr>
  </w:style>
  <w:style w:type="character" w:customStyle="1" w:styleId="B7Char">
    <w:name w:val="B7 Char"/>
    <w:link w:val="B7"/>
    <w:qFormat/>
    <w:rsid w:val="00B75D61"/>
    <w:rPr>
      <w:lang w:val="en-US" w:eastAsia="ja-JP"/>
    </w:rPr>
  </w:style>
  <w:style w:type="paragraph" w:customStyle="1" w:styleId="paragraph">
    <w:name w:val="paragraph"/>
    <w:basedOn w:val="a"/>
    <w:rsid w:val="005C6467"/>
    <w:pPr>
      <w:spacing w:before="100" w:beforeAutospacing="1" w:after="100" w:afterAutospacing="1"/>
    </w:pPr>
    <w:rPr>
      <w:sz w:val="24"/>
      <w:szCs w:val="24"/>
      <w:lang w:val="en-US"/>
    </w:rPr>
  </w:style>
  <w:style w:type="character" w:customStyle="1" w:styleId="PLChar">
    <w:name w:val="PL Char"/>
    <w:link w:val="PL"/>
    <w:qFormat/>
    <w:rsid w:val="006A490E"/>
    <w:rPr>
      <w:rFonts w:ascii="Courier New" w:hAnsi="Courier New"/>
      <w:noProof/>
      <w:sz w:val="16"/>
      <w:lang w:eastAsia="en-US"/>
    </w:rPr>
  </w:style>
  <w:style w:type="character" w:customStyle="1" w:styleId="THChar">
    <w:name w:val="TH Char"/>
    <w:link w:val="TH"/>
    <w:qFormat/>
    <w:rsid w:val="006A490E"/>
    <w:rPr>
      <w:rFonts w:ascii="Arial" w:hAnsi="Arial"/>
      <w:b/>
      <w:lang w:eastAsia="en-US"/>
    </w:rPr>
  </w:style>
  <w:style w:type="character" w:customStyle="1" w:styleId="Char4">
    <w:name w:val="题注 Char"/>
    <w:link w:val="a9"/>
    <w:rsid w:val="0024226C"/>
    <w:rPr>
      <w:lang w:eastAsia="en-US"/>
    </w:rPr>
  </w:style>
  <w:style w:type="paragraph" w:styleId="a9">
    <w:name w:val="caption"/>
    <w:basedOn w:val="a"/>
    <w:next w:val="a"/>
    <w:link w:val="Char4"/>
    <w:qFormat/>
    <w:rsid w:val="0024226C"/>
    <w:pPr>
      <w:overflowPunct w:val="0"/>
      <w:autoSpaceDE w:val="0"/>
      <w:autoSpaceDN w:val="0"/>
      <w:adjustRightInd w:val="0"/>
      <w:spacing w:before="120" w:after="120"/>
      <w:textAlignment w:val="baseline"/>
    </w:pPr>
  </w:style>
  <w:style w:type="paragraph" w:styleId="a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Char5"/>
    <w:uiPriority w:val="34"/>
    <w:qFormat/>
    <w:rsid w:val="0024226C"/>
    <w:pPr>
      <w:spacing w:after="0"/>
      <w:ind w:left="720"/>
      <w:contextualSpacing/>
    </w:pPr>
    <w:rPr>
      <w:szCs w:val="24"/>
      <w:lang w:val="en-US"/>
    </w:rPr>
  </w:style>
  <w:style w:type="table" w:styleId="ab">
    <w:name w:val="Table Grid"/>
    <w:basedOn w:val="a1"/>
    <w:qFormat/>
    <w:rsid w:val="003542F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FollowedHyperlink"/>
    <w:basedOn w:val="a0"/>
    <w:rsid w:val="009B6B82"/>
    <w:rPr>
      <w:color w:val="954F72" w:themeColor="followedHyperlink"/>
      <w:u w:val="single"/>
    </w:rPr>
  </w:style>
  <w:style w:type="character" w:customStyle="1" w:styleId="TALCar">
    <w:name w:val="TAL Car"/>
    <w:link w:val="TAL"/>
    <w:qFormat/>
    <w:locked/>
    <w:rsid w:val="009A6CD7"/>
    <w:rPr>
      <w:rFonts w:ascii="Arial" w:hAnsi="Arial"/>
      <w:sz w:val="18"/>
      <w:lang w:eastAsia="en-US"/>
    </w:rPr>
  </w:style>
  <w:style w:type="character" w:customStyle="1" w:styleId="TAHCar">
    <w:name w:val="TAH Car"/>
    <w:link w:val="TAH"/>
    <w:qFormat/>
    <w:locked/>
    <w:rsid w:val="009A6CD7"/>
    <w:rPr>
      <w:rFonts w:ascii="Arial" w:hAnsi="Arial"/>
      <w:b/>
      <w:sz w:val="18"/>
      <w:lang w:eastAsia="en-US"/>
    </w:rPr>
  </w:style>
  <w:style w:type="paragraph" w:customStyle="1" w:styleId="00BodyText">
    <w:name w:val="00 BodyText"/>
    <w:basedOn w:val="a"/>
    <w:rsid w:val="000D2544"/>
    <w:pPr>
      <w:spacing w:after="220"/>
    </w:pPr>
    <w:rPr>
      <w:rFonts w:ascii="Arial" w:hAnsi="Arial"/>
      <w:sz w:val="22"/>
      <w:lang w:val="en-US"/>
    </w:rPr>
  </w:style>
  <w:style w:type="character" w:styleId="ad">
    <w:name w:val="annotation reference"/>
    <w:basedOn w:val="a0"/>
    <w:rsid w:val="00522B25"/>
    <w:rPr>
      <w:sz w:val="21"/>
      <w:szCs w:val="21"/>
    </w:rPr>
  </w:style>
  <w:style w:type="paragraph" w:styleId="ae">
    <w:name w:val="annotation text"/>
    <w:basedOn w:val="a"/>
    <w:link w:val="Char6"/>
    <w:rsid w:val="00522B25"/>
  </w:style>
  <w:style w:type="character" w:customStyle="1" w:styleId="Char6">
    <w:name w:val="批注文字 Char"/>
    <w:basedOn w:val="a0"/>
    <w:link w:val="ae"/>
    <w:rsid w:val="00522B25"/>
    <w:rPr>
      <w:lang w:eastAsia="en-US"/>
    </w:rPr>
  </w:style>
  <w:style w:type="paragraph" w:styleId="af">
    <w:name w:val="annotation subject"/>
    <w:basedOn w:val="ae"/>
    <w:next w:val="ae"/>
    <w:link w:val="Char7"/>
    <w:uiPriority w:val="99"/>
    <w:rsid w:val="00522B25"/>
    <w:rPr>
      <w:b/>
      <w:bCs/>
    </w:rPr>
  </w:style>
  <w:style w:type="character" w:customStyle="1" w:styleId="Char7">
    <w:name w:val="批注主题 Char"/>
    <w:basedOn w:val="Char6"/>
    <w:link w:val="af"/>
    <w:uiPriority w:val="99"/>
    <w:rsid w:val="00522B25"/>
    <w:rPr>
      <w:b/>
      <w:bCs/>
      <w:lang w:eastAsia="en-US"/>
    </w:rPr>
  </w:style>
  <w:style w:type="character" w:customStyle="1" w:styleId="CRCoverPageZchn">
    <w:name w:val="CR Cover Page Zchn"/>
    <w:link w:val="CRCoverPage"/>
    <w:qFormat/>
    <w:rsid w:val="00226961"/>
    <w:rPr>
      <w:rFonts w:ascii="Arial" w:eastAsia="MS Mincho" w:hAnsi="Arial"/>
      <w:lang w:eastAsia="en-US"/>
    </w:rPr>
  </w:style>
  <w:style w:type="character" w:customStyle="1" w:styleId="Char0">
    <w:name w:val="页脚 Char"/>
    <w:basedOn w:val="a0"/>
    <w:link w:val="a4"/>
    <w:uiPriority w:val="99"/>
    <w:rsid w:val="00226961"/>
    <w:rPr>
      <w:rFonts w:ascii="Arial" w:hAnsi="Arial"/>
      <w:b/>
      <w:i/>
      <w:noProof/>
      <w:sz w:val="18"/>
      <w:lang w:eastAsia="ja-JP"/>
    </w:rPr>
  </w:style>
  <w:style w:type="character" w:customStyle="1" w:styleId="1Char">
    <w:name w:val="标题 1 Char"/>
    <w:basedOn w:val="a0"/>
    <w:link w:val="1"/>
    <w:uiPriority w:val="9"/>
    <w:rsid w:val="00226961"/>
    <w:rPr>
      <w:rFonts w:ascii="Arial" w:hAnsi="Arial"/>
      <w:sz w:val="36"/>
      <w:lang w:eastAsia="en-US"/>
    </w:rPr>
  </w:style>
  <w:style w:type="character" w:customStyle="1" w:styleId="2Char">
    <w:name w:val="标题 2 Char"/>
    <w:basedOn w:val="a0"/>
    <w:link w:val="2"/>
    <w:uiPriority w:val="9"/>
    <w:rsid w:val="00226961"/>
    <w:rPr>
      <w:rFonts w:ascii="Arial" w:hAnsi="Arial"/>
      <w:sz w:val="32"/>
      <w:lang w:eastAsia="en-US"/>
    </w:rPr>
  </w:style>
  <w:style w:type="character" w:customStyle="1" w:styleId="3Char">
    <w:name w:val="标题 3 Char"/>
    <w:basedOn w:val="a0"/>
    <w:link w:val="3"/>
    <w:uiPriority w:val="9"/>
    <w:rsid w:val="00226961"/>
    <w:rPr>
      <w:rFonts w:ascii="Arial" w:hAnsi="Arial"/>
      <w:sz w:val="28"/>
      <w:lang w:eastAsia="en-US"/>
    </w:rPr>
  </w:style>
  <w:style w:type="paragraph" w:customStyle="1" w:styleId="Comments">
    <w:name w:val="Comments"/>
    <w:basedOn w:val="a"/>
    <w:link w:val="CommentsChar"/>
    <w:qFormat/>
    <w:rsid w:val="00226961"/>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226961"/>
    <w:rPr>
      <w:rFonts w:ascii="Arial" w:eastAsia="Times New Roman" w:hAnsi="Arial"/>
      <w:i/>
      <w:noProof/>
      <w:sz w:val="18"/>
      <w:lang w:eastAsia="ja-JP"/>
    </w:rPr>
  </w:style>
  <w:style w:type="paragraph" w:customStyle="1" w:styleId="Cat-b-Proposal">
    <w:name w:val="Cat-b-Proposal"/>
    <w:basedOn w:val="a"/>
    <w:link w:val="Cat-b-ProposalChar"/>
    <w:qFormat/>
    <w:rsid w:val="00226961"/>
    <w:pPr>
      <w:tabs>
        <w:tab w:val="left" w:pos="1701"/>
      </w:tabs>
      <w:spacing w:after="0"/>
      <w:ind w:left="1588" w:hanging="1588"/>
    </w:pPr>
    <w:rPr>
      <w:rFonts w:asciiTheme="minorHAnsi" w:eastAsiaTheme="minorEastAsia" w:hAnsiTheme="minorHAnsi" w:cstheme="minorBidi"/>
      <w:b/>
      <w:bCs/>
      <w:sz w:val="24"/>
      <w:szCs w:val="24"/>
      <w:lang w:val="en-US" w:eastAsia="zh-CN"/>
    </w:rPr>
  </w:style>
  <w:style w:type="character" w:customStyle="1" w:styleId="Cat-b-ProposalChar">
    <w:name w:val="Cat-b-Proposal Char"/>
    <w:basedOn w:val="a0"/>
    <w:link w:val="Cat-b-Proposal"/>
    <w:rsid w:val="00226961"/>
    <w:rPr>
      <w:rFonts w:asciiTheme="minorHAnsi" w:eastAsiaTheme="minorEastAsia" w:hAnsiTheme="minorHAnsi" w:cstheme="minorBidi"/>
      <w:b/>
      <w:bCs/>
      <w:sz w:val="24"/>
      <w:szCs w:val="24"/>
      <w:lang w:val="en-US" w:eastAsia="zh-CN"/>
    </w:rPr>
  </w:style>
  <w:style w:type="character" w:customStyle="1" w:styleId="4Char">
    <w:name w:val="标题 4 Char"/>
    <w:basedOn w:val="a0"/>
    <w:link w:val="4"/>
    <w:uiPriority w:val="9"/>
    <w:rsid w:val="00226961"/>
    <w:rPr>
      <w:rFonts w:ascii="Arial" w:hAnsi="Arial"/>
      <w:sz w:val="24"/>
      <w:lang w:eastAsia="en-US"/>
    </w:rPr>
  </w:style>
  <w:style w:type="character" w:customStyle="1" w:styleId="CharChar7">
    <w:name w:val="Char Char7"/>
    <w:rsid w:val="00226961"/>
    <w:rPr>
      <w:rFonts w:ascii="Arial" w:eastAsia="MS Mincho" w:hAnsi="Arial" w:cs="Arial"/>
      <w:b/>
      <w:bCs/>
      <w:iCs/>
      <w:sz w:val="28"/>
      <w:szCs w:val="28"/>
      <w:lang w:val="en-GB" w:eastAsia="en-GB" w:bidi="ar-SA"/>
    </w:rPr>
  </w:style>
  <w:style w:type="paragraph" w:customStyle="1" w:styleId="BoldComments">
    <w:name w:val="Bold Comments"/>
    <w:basedOn w:val="a"/>
    <w:link w:val="BoldCommentsChar"/>
    <w:qFormat/>
    <w:rsid w:val="00226961"/>
    <w:pPr>
      <w:spacing w:before="240" w:after="60"/>
      <w:outlineLvl w:val="8"/>
    </w:pPr>
    <w:rPr>
      <w:rFonts w:eastAsia="Times New Roman"/>
      <w:b/>
      <w:sz w:val="24"/>
      <w:szCs w:val="24"/>
      <w:lang w:val="x-none" w:eastAsia="x-none"/>
    </w:rPr>
  </w:style>
  <w:style w:type="character" w:customStyle="1" w:styleId="BoldCommentsChar">
    <w:name w:val="Bold Comments Char"/>
    <w:link w:val="BoldComments"/>
    <w:rsid w:val="00226961"/>
    <w:rPr>
      <w:rFonts w:eastAsia="Times New Roman"/>
      <w:b/>
      <w:sz w:val="24"/>
      <w:szCs w:val="24"/>
      <w:lang w:val="x-none" w:eastAsia="x-none"/>
    </w:rPr>
  </w:style>
  <w:style w:type="character" w:customStyle="1" w:styleId="Char5">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a"/>
    <w:uiPriority w:val="34"/>
    <w:qFormat/>
    <w:rsid w:val="00226961"/>
    <w:rPr>
      <w:szCs w:val="24"/>
      <w:lang w:val="en-US" w:eastAsia="en-US"/>
    </w:rPr>
  </w:style>
  <w:style w:type="character" w:styleId="af0">
    <w:name w:val="Emphasis"/>
    <w:basedOn w:val="a0"/>
    <w:uiPriority w:val="20"/>
    <w:qFormat/>
    <w:rsid w:val="00226961"/>
    <w:rPr>
      <w:i/>
      <w:iCs/>
    </w:rPr>
  </w:style>
  <w:style w:type="paragraph" w:styleId="af1">
    <w:name w:val="List"/>
    <w:basedOn w:val="a"/>
    <w:uiPriority w:val="99"/>
    <w:unhideWhenUsed/>
    <w:rsid w:val="00226961"/>
    <w:pPr>
      <w:widowControl w:val="0"/>
      <w:spacing w:after="0"/>
      <w:ind w:left="200" w:hangingChars="200" w:hanging="200"/>
      <w:contextualSpacing/>
      <w:jc w:val="both"/>
    </w:pPr>
    <w:rPr>
      <w:rFonts w:asciiTheme="minorHAnsi" w:eastAsiaTheme="minorEastAsia" w:hAnsiTheme="minorHAnsi" w:cstheme="minorBidi"/>
      <w:kern w:val="2"/>
      <w:sz w:val="21"/>
      <w:szCs w:val="22"/>
      <w:lang w:val="en-US" w:eastAsia="zh-CN"/>
    </w:rPr>
  </w:style>
  <w:style w:type="paragraph" w:styleId="21">
    <w:name w:val="List 2"/>
    <w:basedOn w:val="a"/>
    <w:uiPriority w:val="99"/>
    <w:unhideWhenUsed/>
    <w:rsid w:val="00226961"/>
    <w:pPr>
      <w:widowControl w:val="0"/>
      <w:spacing w:after="0"/>
      <w:ind w:leftChars="200" w:left="100" w:hangingChars="200" w:hanging="200"/>
      <w:contextualSpacing/>
      <w:jc w:val="both"/>
    </w:pPr>
    <w:rPr>
      <w:rFonts w:asciiTheme="minorHAnsi" w:eastAsiaTheme="minorEastAsia" w:hAnsiTheme="minorHAnsi" w:cstheme="minorBidi"/>
      <w:kern w:val="2"/>
      <w:sz w:val="21"/>
      <w:szCs w:val="22"/>
      <w:lang w:val="en-US" w:eastAsia="zh-CN"/>
    </w:rPr>
  </w:style>
  <w:style w:type="paragraph" w:styleId="31">
    <w:name w:val="List 3"/>
    <w:basedOn w:val="a"/>
    <w:uiPriority w:val="99"/>
    <w:unhideWhenUsed/>
    <w:rsid w:val="00226961"/>
    <w:pPr>
      <w:widowControl w:val="0"/>
      <w:spacing w:after="0"/>
      <w:ind w:leftChars="400" w:left="100" w:hangingChars="200" w:hanging="200"/>
      <w:contextualSpacing/>
      <w:jc w:val="both"/>
    </w:pPr>
    <w:rPr>
      <w:rFonts w:asciiTheme="minorHAnsi" w:eastAsiaTheme="minorEastAsia" w:hAnsiTheme="minorHAnsi" w:cstheme="minorBidi"/>
      <w:kern w:val="2"/>
      <w:sz w:val="21"/>
      <w:szCs w:val="22"/>
      <w:lang w:val="en-US" w:eastAsia="zh-CN"/>
    </w:rPr>
  </w:style>
  <w:style w:type="paragraph" w:styleId="41">
    <w:name w:val="List 4"/>
    <w:basedOn w:val="a"/>
    <w:uiPriority w:val="99"/>
    <w:unhideWhenUsed/>
    <w:rsid w:val="00226961"/>
    <w:pPr>
      <w:widowControl w:val="0"/>
      <w:spacing w:after="0"/>
      <w:ind w:leftChars="600" w:left="100" w:hangingChars="200" w:hanging="200"/>
      <w:contextualSpacing/>
      <w:jc w:val="both"/>
    </w:pPr>
    <w:rPr>
      <w:rFonts w:asciiTheme="minorHAnsi" w:eastAsiaTheme="minorEastAsia" w:hAnsiTheme="minorHAnsi" w:cstheme="minorBidi"/>
      <w:kern w:val="2"/>
      <w:sz w:val="21"/>
      <w:szCs w:val="22"/>
      <w:lang w:val="en-US" w:eastAsia="zh-CN"/>
    </w:rPr>
  </w:style>
  <w:style w:type="paragraph" w:styleId="51">
    <w:name w:val="List 5"/>
    <w:basedOn w:val="a"/>
    <w:uiPriority w:val="99"/>
    <w:unhideWhenUsed/>
    <w:rsid w:val="00226961"/>
    <w:pPr>
      <w:widowControl w:val="0"/>
      <w:spacing w:after="0"/>
      <w:ind w:leftChars="800" w:left="100" w:hangingChars="200" w:hanging="200"/>
      <w:contextualSpacing/>
      <w:jc w:val="both"/>
    </w:pPr>
    <w:rPr>
      <w:rFonts w:asciiTheme="minorHAnsi" w:eastAsiaTheme="minorEastAsia" w:hAnsiTheme="minorHAnsi" w:cstheme="minorBidi"/>
      <w:kern w:val="2"/>
      <w:sz w:val="21"/>
      <w:szCs w:val="22"/>
      <w:lang w:val="en-US" w:eastAsia="zh-CN"/>
    </w:rPr>
  </w:style>
  <w:style w:type="character" w:customStyle="1" w:styleId="5Char">
    <w:name w:val="标题 5 Char"/>
    <w:basedOn w:val="a0"/>
    <w:link w:val="5"/>
    <w:uiPriority w:val="9"/>
    <w:rsid w:val="00226961"/>
    <w:rPr>
      <w:rFonts w:ascii="Arial" w:hAnsi="Arial"/>
      <w:sz w:val="22"/>
      <w:lang w:eastAsia="en-US"/>
    </w:rPr>
  </w:style>
  <w:style w:type="character" w:customStyle="1" w:styleId="TFChar">
    <w:name w:val="TF Char"/>
    <w:link w:val="TF"/>
    <w:qFormat/>
    <w:rsid w:val="00226961"/>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549214">
      <w:bodyDiv w:val="1"/>
      <w:marLeft w:val="0"/>
      <w:marRight w:val="0"/>
      <w:marTop w:val="0"/>
      <w:marBottom w:val="0"/>
      <w:divBdr>
        <w:top w:val="none" w:sz="0" w:space="0" w:color="auto"/>
        <w:left w:val="none" w:sz="0" w:space="0" w:color="auto"/>
        <w:bottom w:val="none" w:sz="0" w:space="0" w:color="auto"/>
        <w:right w:val="none" w:sz="0" w:space="0" w:color="auto"/>
      </w:divBdr>
    </w:div>
    <w:div w:id="192377834">
      <w:bodyDiv w:val="1"/>
      <w:marLeft w:val="0"/>
      <w:marRight w:val="0"/>
      <w:marTop w:val="0"/>
      <w:marBottom w:val="0"/>
      <w:divBdr>
        <w:top w:val="none" w:sz="0" w:space="0" w:color="auto"/>
        <w:left w:val="none" w:sz="0" w:space="0" w:color="auto"/>
        <w:bottom w:val="none" w:sz="0" w:space="0" w:color="auto"/>
        <w:right w:val="none" w:sz="0" w:space="0" w:color="auto"/>
      </w:divBdr>
    </w:div>
    <w:div w:id="218708452">
      <w:bodyDiv w:val="1"/>
      <w:marLeft w:val="0"/>
      <w:marRight w:val="0"/>
      <w:marTop w:val="0"/>
      <w:marBottom w:val="0"/>
      <w:divBdr>
        <w:top w:val="none" w:sz="0" w:space="0" w:color="auto"/>
        <w:left w:val="none" w:sz="0" w:space="0" w:color="auto"/>
        <w:bottom w:val="none" w:sz="0" w:space="0" w:color="auto"/>
        <w:right w:val="none" w:sz="0" w:space="0" w:color="auto"/>
      </w:divBdr>
    </w:div>
    <w:div w:id="270745953">
      <w:bodyDiv w:val="1"/>
      <w:marLeft w:val="0"/>
      <w:marRight w:val="0"/>
      <w:marTop w:val="0"/>
      <w:marBottom w:val="0"/>
      <w:divBdr>
        <w:top w:val="none" w:sz="0" w:space="0" w:color="auto"/>
        <w:left w:val="none" w:sz="0" w:space="0" w:color="auto"/>
        <w:bottom w:val="none" w:sz="0" w:space="0" w:color="auto"/>
        <w:right w:val="none" w:sz="0" w:space="0" w:color="auto"/>
      </w:divBdr>
    </w:div>
    <w:div w:id="333847338">
      <w:bodyDiv w:val="1"/>
      <w:marLeft w:val="0"/>
      <w:marRight w:val="0"/>
      <w:marTop w:val="0"/>
      <w:marBottom w:val="0"/>
      <w:divBdr>
        <w:top w:val="none" w:sz="0" w:space="0" w:color="auto"/>
        <w:left w:val="none" w:sz="0" w:space="0" w:color="auto"/>
        <w:bottom w:val="none" w:sz="0" w:space="0" w:color="auto"/>
        <w:right w:val="none" w:sz="0" w:space="0" w:color="auto"/>
      </w:divBdr>
    </w:div>
    <w:div w:id="675809191">
      <w:bodyDiv w:val="1"/>
      <w:marLeft w:val="0"/>
      <w:marRight w:val="0"/>
      <w:marTop w:val="0"/>
      <w:marBottom w:val="0"/>
      <w:divBdr>
        <w:top w:val="none" w:sz="0" w:space="0" w:color="auto"/>
        <w:left w:val="none" w:sz="0" w:space="0" w:color="auto"/>
        <w:bottom w:val="none" w:sz="0" w:space="0" w:color="auto"/>
        <w:right w:val="none" w:sz="0" w:space="0" w:color="auto"/>
      </w:divBdr>
    </w:div>
    <w:div w:id="797840079">
      <w:bodyDiv w:val="1"/>
      <w:marLeft w:val="0"/>
      <w:marRight w:val="0"/>
      <w:marTop w:val="0"/>
      <w:marBottom w:val="0"/>
      <w:divBdr>
        <w:top w:val="none" w:sz="0" w:space="0" w:color="auto"/>
        <w:left w:val="none" w:sz="0" w:space="0" w:color="auto"/>
        <w:bottom w:val="none" w:sz="0" w:space="0" w:color="auto"/>
        <w:right w:val="none" w:sz="0" w:space="0" w:color="auto"/>
      </w:divBdr>
    </w:div>
    <w:div w:id="80801494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5165898">
      <w:bodyDiv w:val="1"/>
      <w:marLeft w:val="0"/>
      <w:marRight w:val="0"/>
      <w:marTop w:val="0"/>
      <w:marBottom w:val="0"/>
      <w:divBdr>
        <w:top w:val="none" w:sz="0" w:space="0" w:color="auto"/>
        <w:left w:val="none" w:sz="0" w:space="0" w:color="auto"/>
        <w:bottom w:val="none" w:sz="0" w:space="0" w:color="auto"/>
        <w:right w:val="none" w:sz="0" w:space="0" w:color="auto"/>
      </w:divBdr>
    </w:div>
    <w:div w:id="95918933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17780138">
      <w:bodyDiv w:val="1"/>
      <w:marLeft w:val="0"/>
      <w:marRight w:val="0"/>
      <w:marTop w:val="0"/>
      <w:marBottom w:val="0"/>
      <w:divBdr>
        <w:top w:val="none" w:sz="0" w:space="0" w:color="auto"/>
        <w:left w:val="none" w:sz="0" w:space="0" w:color="auto"/>
        <w:bottom w:val="none" w:sz="0" w:space="0" w:color="auto"/>
        <w:right w:val="none" w:sz="0" w:space="0" w:color="auto"/>
      </w:divBdr>
    </w:div>
    <w:div w:id="1170145967">
      <w:bodyDiv w:val="1"/>
      <w:marLeft w:val="0"/>
      <w:marRight w:val="0"/>
      <w:marTop w:val="0"/>
      <w:marBottom w:val="0"/>
      <w:divBdr>
        <w:top w:val="none" w:sz="0" w:space="0" w:color="auto"/>
        <w:left w:val="none" w:sz="0" w:space="0" w:color="auto"/>
        <w:bottom w:val="none" w:sz="0" w:space="0" w:color="auto"/>
        <w:right w:val="none" w:sz="0" w:space="0" w:color="auto"/>
      </w:divBdr>
    </w:div>
    <w:div w:id="118701572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89896134">
      <w:bodyDiv w:val="1"/>
      <w:marLeft w:val="0"/>
      <w:marRight w:val="0"/>
      <w:marTop w:val="0"/>
      <w:marBottom w:val="0"/>
      <w:divBdr>
        <w:top w:val="none" w:sz="0" w:space="0" w:color="auto"/>
        <w:left w:val="none" w:sz="0" w:space="0" w:color="auto"/>
        <w:bottom w:val="none" w:sz="0" w:space="0" w:color="auto"/>
        <w:right w:val="none" w:sz="0" w:space="0" w:color="auto"/>
      </w:divBdr>
    </w:div>
    <w:div w:id="1448159353">
      <w:bodyDiv w:val="1"/>
      <w:marLeft w:val="0"/>
      <w:marRight w:val="0"/>
      <w:marTop w:val="0"/>
      <w:marBottom w:val="0"/>
      <w:divBdr>
        <w:top w:val="none" w:sz="0" w:space="0" w:color="auto"/>
        <w:left w:val="none" w:sz="0" w:space="0" w:color="auto"/>
        <w:bottom w:val="none" w:sz="0" w:space="0" w:color="auto"/>
        <w:right w:val="none" w:sz="0" w:space="0" w:color="auto"/>
      </w:divBdr>
    </w:div>
    <w:div w:id="1949316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5AIRPNAIUNRU-859666464-9694</_dlc_DocId>
    <_dlc_DocIdUrl xmlns="71c5aaf6-e6ce-465b-b873-5148d2a4c105">
      <Url>https://nokia.sharepoint.com/sites/c5g/e2earch/_layouts/15/DocIdRedir.aspx?ID=5AIRPNAIUNRU-859666464-9694</Url>
      <Description>5AIRPNAIUNRU-859666464-9694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474F03DE-F733-4F4B-8547-455E3B039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362</TotalTime>
  <Pages>13</Pages>
  <Words>4812</Words>
  <Characters>37964</Characters>
  <Application>Microsoft Office Word</Application>
  <DocSecurity>0</DocSecurity>
  <Lines>316</Lines>
  <Paragraphs>85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42691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Huawei</cp:lastModifiedBy>
  <cp:revision>46</cp:revision>
  <dcterms:created xsi:type="dcterms:W3CDTF">2021-10-12T03:32:00Z</dcterms:created>
  <dcterms:modified xsi:type="dcterms:W3CDTF">2021-10-22T02:42:00Z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7043e319-069f-41c8-96e1-ba4d219e79e5</vt:lpwstr>
  </property>
  <property fmtid="{D5CDD505-2E9C-101B-9397-08002B2CF9AE}" pid="4" name="_2015_ms_pID_725343">
    <vt:lpwstr>(3)2bKJsFZCIk5ytvE5QBjWcUv6CtTvQ6XlX+n+6VpgaLYy88skQnePGKD2eeHukz5ECXbXuZce
KALrNyMVtzageysZ2HmlsvL2mczbrI7vMdmf+b7ba1HFaVuuhV1M/Hpit6aHbjb0DINVVcvj
EIkq++NEKvD9dSnwNKUzg8qGu4rRAK7pL4MfjxzjqppgfaX4MUGXmFS7ia3FWnRsG6otM8YZ
dImagESbYt9ajS2Uw+</vt:lpwstr>
  </property>
  <property fmtid="{D5CDD505-2E9C-101B-9397-08002B2CF9AE}" pid="5" name="_2015_ms_pID_7253431">
    <vt:lpwstr>8WRq+SvoIwC235iydWMXVOjnGA3NFUg5H6E49t8szH2jao4nZOcXxJ
Oprj95hA6eRODm1AoUOD4xv3221lmpvLuQe0RjKURnPjPqTTUOeM3OFAU4ntAZ/MR/5Ui4rW
7UtanURzle037kQ6yHIZy6dhlrFLN2/sR+GpDcjsdTu9k2HvZBYHc4JoiPqVwbGDDc3HKusi
Bsp7bABSzXvDFGUj1CNwVzGfviMCPzCUzEFP</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1633657821</vt:lpwstr>
  </property>
  <property fmtid="{D5CDD505-2E9C-101B-9397-08002B2CF9AE}" pid="10" name="_2015_ms_pID_7253432">
    <vt:lpwstr>5O14ppB2YcKHvFs2qYDEIFs=</vt:lpwstr>
  </property>
</Properties>
</file>